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D9" w:rsidRPr="00A178D9" w:rsidRDefault="00CF2A65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78D9" w:rsidRPr="00A178D9">
        <w:rPr>
          <w:rFonts w:ascii="Times New Roman" w:hAnsi="Times New Roman" w:cs="Times New Roman"/>
          <w:sz w:val="26"/>
          <w:szCs w:val="26"/>
        </w:rPr>
        <w:t>Федеральный закон  от 05.04.2013 г. № 44-ФЗ «О контрактной системе в сфере закупок товаров, работ, услуг для государственных и муниципальных нужд» определил основополагающие принципы законодательства о контрактной системе:</w:t>
      </w:r>
    </w:p>
    <w:p w:rsidR="00A178D9" w:rsidRPr="00A178D9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8D9">
        <w:rPr>
          <w:rFonts w:ascii="Times New Roman" w:hAnsi="Times New Roman" w:cs="Times New Roman"/>
          <w:sz w:val="26"/>
          <w:szCs w:val="26"/>
        </w:rPr>
        <w:t xml:space="preserve">-  принцип открытости, прозрачности информации о контрактной системе в сфере закупок, </w:t>
      </w:r>
    </w:p>
    <w:p w:rsidR="00A178D9" w:rsidRPr="00A178D9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8D9">
        <w:rPr>
          <w:rFonts w:ascii="Times New Roman" w:hAnsi="Times New Roman" w:cs="Times New Roman"/>
          <w:sz w:val="26"/>
          <w:szCs w:val="26"/>
        </w:rPr>
        <w:t xml:space="preserve">- принцип обеспечения конкуренции, </w:t>
      </w:r>
    </w:p>
    <w:p w:rsidR="00A178D9" w:rsidRPr="00A178D9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8D9">
        <w:rPr>
          <w:rFonts w:ascii="Times New Roman" w:hAnsi="Times New Roman" w:cs="Times New Roman"/>
          <w:sz w:val="26"/>
          <w:szCs w:val="26"/>
        </w:rPr>
        <w:t>- принцип профессионализма заказчиков,</w:t>
      </w:r>
    </w:p>
    <w:p w:rsidR="00A178D9" w:rsidRPr="00A178D9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8D9">
        <w:rPr>
          <w:rFonts w:ascii="Times New Roman" w:hAnsi="Times New Roman" w:cs="Times New Roman"/>
          <w:sz w:val="26"/>
          <w:szCs w:val="26"/>
        </w:rPr>
        <w:t xml:space="preserve">- принцип  стимулирования инноваций, </w:t>
      </w:r>
    </w:p>
    <w:p w:rsidR="00A178D9" w:rsidRPr="00A850EB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8D9">
        <w:rPr>
          <w:rFonts w:ascii="Times New Roman" w:hAnsi="Times New Roman" w:cs="Times New Roman"/>
          <w:sz w:val="26"/>
          <w:szCs w:val="26"/>
        </w:rPr>
        <w:t xml:space="preserve">- </w:t>
      </w:r>
      <w:r w:rsidRPr="00A850EB">
        <w:rPr>
          <w:rFonts w:ascii="Times New Roman" w:hAnsi="Times New Roman" w:cs="Times New Roman"/>
          <w:sz w:val="26"/>
          <w:szCs w:val="26"/>
        </w:rPr>
        <w:t>принцип единства контрактной системы в сфере закупок,</w:t>
      </w:r>
    </w:p>
    <w:p w:rsidR="00A178D9" w:rsidRPr="00A850EB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0EB">
        <w:rPr>
          <w:rFonts w:ascii="Times New Roman" w:hAnsi="Times New Roman" w:cs="Times New Roman"/>
          <w:sz w:val="26"/>
          <w:szCs w:val="26"/>
        </w:rPr>
        <w:t>- принцип  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A178D9" w:rsidRPr="00A850EB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Поставщики (исполнители, подрядчики) очень активно борются с нарушениями законодательства о размещении заказов, как правило, путем реализации своего права, предусмотренного законодательством о контрактной системе (глава 6 ФЗ №44-ФЗ) – подачи жалобы в антимонопольный орган на действия (бездействие) заказчиков, аукционных комиссий и иных субъектов при осуществлении закупок.</w:t>
      </w:r>
    </w:p>
    <w:p w:rsidR="003D161B" w:rsidRPr="00A850EB" w:rsidRDefault="003D161B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В 2016 году в </w:t>
      </w:r>
      <w:proofErr w:type="gramStart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Кемеровское</w:t>
      </w:r>
      <w:proofErr w:type="gramEnd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УФАС России поступило 1108 жалоб, из которых:</w:t>
      </w:r>
    </w:p>
    <w:p w:rsidR="003D161B" w:rsidRPr="00A850EB" w:rsidRDefault="003D161B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- 154 были возвращены заявителям</w:t>
      </w:r>
      <w:r w:rsidR="009671A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(14%)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, в связи с несоблюдением требований, предъявляемых к жалобе статьей 105 ФЗ №44-ФЗ;</w:t>
      </w:r>
    </w:p>
    <w:p w:rsidR="003D161B" w:rsidRPr="00A850EB" w:rsidRDefault="003D161B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- 136 – отозвано заявителями</w:t>
      </w:r>
      <w:r w:rsidR="009671A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(12%)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3D161B" w:rsidRPr="00A850EB" w:rsidRDefault="003D161B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- 511 – </w:t>
      </w:r>
      <w:proofErr w:type="gramStart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признаны</w:t>
      </w:r>
      <w:proofErr w:type="gramEnd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необоснованными</w:t>
      </w:r>
      <w:r w:rsidR="009671A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(46%)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3D161B" w:rsidRPr="00A850EB" w:rsidRDefault="003D161B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- 307 – признаны обоснованными</w:t>
      </w:r>
      <w:r w:rsidR="009671A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(2</w:t>
      </w:r>
      <w:r w:rsidR="00164C68">
        <w:rPr>
          <w:rStyle w:val="apple-converted-space"/>
          <w:rFonts w:ascii="Times New Roman" w:hAnsi="Times New Roman"/>
          <w:color w:val="000000"/>
          <w:sz w:val="26"/>
          <w:szCs w:val="26"/>
        </w:rPr>
        <w:t>8% от общего количества)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. При этом в отношении аукционов, при проведении которых выявлены нарушения законодательства о контрактной системе, Кемеровским УФАС России было выдано 213 предписаний об устранении допущенных нарушений.</w:t>
      </w:r>
    </w:p>
    <w:p w:rsidR="003D161B" w:rsidRPr="00A850EB" w:rsidRDefault="00A850EB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0EB">
        <w:rPr>
          <w:rFonts w:ascii="Times New Roman" w:hAnsi="Times New Roman" w:cs="Times New Roman"/>
          <w:sz w:val="26"/>
          <w:szCs w:val="26"/>
        </w:rPr>
        <w:t>По результатам трех кварталов 2017 года количество поступивших в Кемеровское УФАС России жалоб составляет</w:t>
      </w:r>
      <w:r>
        <w:rPr>
          <w:rFonts w:ascii="Times New Roman" w:hAnsi="Times New Roman" w:cs="Times New Roman"/>
          <w:sz w:val="26"/>
          <w:szCs w:val="26"/>
        </w:rPr>
        <w:t xml:space="preserve"> 887, из которых</w:t>
      </w:r>
      <w:r w:rsidRPr="00A850EB">
        <w:rPr>
          <w:rFonts w:ascii="Times New Roman" w:hAnsi="Times New Roman" w:cs="Times New Roman"/>
          <w:sz w:val="26"/>
          <w:szCs w:val="26"/>
        </w:rPr>
        <w:t>:</w:t>
      </w:r>
    </w:p>
    <w:p w:rsidR="008739AC" w:rsidRPr="00A850EB" w:rsidRDefault="008739AC" w:rsidP="008739A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106 - 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были возвращены заявителям</w:t>
      </w:r>
      <w:r w:rsidR="00141061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(12%)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, в связи с несоблюдением требований, предъявляемых к жалобе статьей 105 ФЗ №44-ФЗ;</w:t>
      </w:r>
    </w:p>
    <w:p w:rsidR="008739AC" w:rsidRPr="00A850EB" w:rsidRDefault="008739AC" w:rsidP="008739A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127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отозвано заявителями</w:t>
      </w:r>
      <w:r w:rsidR="00141061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(14%)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8739AC" w:rsidRPr="00A850EB" w:rsidRDefault="008739AC" w:rsidP="008739A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392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</w:t>
      </w:r>
      <w:proofErr w:type="gramStart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признаны</w:t>
      </w:r>
      <w:proofErr w:type="gramEnd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необоснованными</w:t>
      </w:r>
      <w:r w:rsidR="00141061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(44%)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8739AC" w:rsidRPr="00A850EB" w:rsidRDefault="008739AC" w:rsidP="008739A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262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признаны обоснованными</w:t>
      </w:r>
      <w:r w:rsidR="00164C68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(30% от общего количества)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. При этом в отношен</w:t>
      </w:r>
      <w:proofErr w:type="gramStart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ии ау</w:t>
      </w:r>
      <w:proofErr w:type="gramEnd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кционов, при проведении которых выявлены нарушения законодательства о контрактной системе, Кемеровским УФАС России было выдано 2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24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предписани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я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об устранении допущенных нарушений.</w:t>
      </w:r>
    </w:p>
    <w:p w:rsidR="001D4C40" w:rsidRPr="00372EBA" w:rsidRDefault="001D4C40" w:rsidP="001D4C40">
      <w:pPr>
        <w:pStyle w:val="a4"/>
        <w:spacing w:after="0"/>
        <w:ind w:firstLine="709"/>
        <w:jc w:val="both"/>
        <w:rPr>
          <w:sz w:val="26"/>
          <w:szCs w:val="26"/>
        </w:rPr>
      </w:pPr>
      <w:r w:rsidRPr="00372EBA">
        <w:rPr>
          <w:sz w:val="26"/>
          <w:szCs w:val="26"/>
        </w:rPr>
        <w:t xml:space="preserve">В ряде случаев при установлении нарушений </w:t>
      </w:r>
      <w:r>
        <w:rPr>
          <w:sz w:val="26"/>
          <w:szCs w:val="26"/>
        </w:rPr>
        <w:t>законодательства</w:t>
      </w:r>
      <w:r w:rsidRPr="00372EBA">
        <w:rPr>
          <w:sz w:val="26"/>
          <w:szCs w:val="26"/>
        </w:rPr>
        <w:t xml:space="preserve"> предписания не выдавались по следующим основаниям: </w:t>
      </w:r>
    </w:p>
    <w:p w:rsidR="001D4C40" w:rsidRPr="00372EBA" w:rsidRDefault="001D4C40" w:rsidP="001D4C40">
      <w:pPr>
        <w:pStyle w:val="a4"/>
        <w:numPr>
          <w:ilvl w:val="0"/>
          <w:numId w:val="1"/>
        </w:numPr>
        <w:tabs>
          <w:tab w:val="clear" w:pos="2165"/>
          <w:tab w:val="num" w:pos="-142"/>
        </w:tabs>
        <w:spacing w:after="0"/>
        <w:ind w:left="0" w:firstLine="0"/>
        <w:jc w:val="both"/>
        <w:rPr>
          <w:sz w:val="26"/>
          <w:szCs w:val="26"/>
        </w:rPr>
      </w:pPr>
      <w:r w:rsidRPr="00372EBA">
        <w:rPr>
          <w:sz w:val="26"/>
          <w:szCs w:val="26"/>
        </w:rPr>
        <w:t>было установлено, что в результате действий заказчика (конкурсной, аукционной, котировочной комиссий), хотя и вступающих в противоречие с нормами ФЗ №44-ФЗ, права и законные интересы участников закупки нарушены не были;</w:t>
      </w:r>
    </w:p>
    <w:p w:rsidR="001D4C40" w:rsidRPr="00372EBA" w:rsidRDefault="001D4C40" w:rsidP="001D4C40">
      <w:pPr>
        <w:pStyle w:val="a4"/>
        <w:numPr>
          <w:ilvl w:val="0"/>
          <w:numId w:val="1"/>
        </w:numPr>
        <w:tabs>
          <w:tab w:val="clear" w:pos="2165"/>
          <w:tab w:val="num" w:pos="-142"/>
        </w:tabs>
        <w:spacing w:after="0"/>
        <w:ind w:left="0" w:firstLine="0"/>
        <w:jc w:val="both"/>
        <w:rPr>
          <w:sz w:val="26"/>
          <w:szCs w:val="26"/>
        </w:rPr>
      </w:pPr>
      <w:r w:rsidRPr="00372EBA">
        <w:rPr>
          <w:sz w:val="26"/>
          <w:szCs w:val="26"/>
        </w:rPr>
        <w:t>заказчиком до момента рассмотрения жалобы по существу были по собственной инициативе внесены изменения в документацию о закупке;</w:t>
      </w:r>
    </w:p>
    <w:p w:rsidR="001D4C40" w:rsidRDefault="001D4C40" w:rsidP="001D4C40">
      <w:pPr>
        <w:pStyle w:val="a4"/>
        <w:numPr>
          <w:ilvl w:val="0"/>
          <w:numId w:val="1"/>
        </w:numPr>
        <w:tabs>
          <w:tab w:val="clear" w:pos="2165"/>
          <w:tab w:val="num" w:pos="-142"/>
        </w:tabs>
        <w:spacing w:after="0"/>
        <w:ind w:left="0" w:firstLine="0"/>
        <w:jc w:val="both"/>
        <w:rPr>
          <w:sz w:val="26"/>
          <w:szCs w:val="26"/>
        </w:rPr>
      </w:pPr>
      <w:r w:rsidRPr="00372EBA">
        <w:rPr>
          <w:sz w:val="26"/>
          <w:szCs w:val="26"/>
        </w:rPr>
        <w:t>в случа</w:t>
      </w:r>
      <w:r>
        <w:rPr>
          <w:sz w:val="26"/>
          <w:szCs w:val="26"/>
        </w:rPr>
        <w:t>е</w:t>
      </w:r>
      <w:r w:rsidRPr="00372EBA">
        <w:rPr>
          <w:sz w:val="26"/>
          <w:szCs w:val="26"/>
        </w:rPr>
        <w:t xml:space="preserve"> наличия на момент рассмотрения жалобы по существу заключенного государственного или муниципального контракта.</w:t>
      </w:r>
    </w:p>
    <w:p w:rsidR="00E32BB0" w:rsidRPr="00372EBA" w:rsidRDefault="00E32BB0" w:rsidP="00E32BB0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2017 году </w:t>
      </w:r>
      <w:r w:rsidR="00AC2C95">
        <w:rPr>
          <w:sz w:val="26"/>
          <w:szCs w:val="26"/>
        </w:rPr>
        <w:t>Кемер</w:t>
      </w:r>
      <w:r w:rsidR="003605F7">
        <w:rPr>
          <w:sz w:val="26"/>
          <w:szCs w:val="26"/>
        </w:rPr>
        <w:t xml:space="preserve">овским УФАС России </w:t>
      </w:r>
      <w:r w:rsidR="0067342B">
        <w:rPr>
          <w:sz w:val="26"/>
          <w:szCs w:val="26"/>
        </w:rPr>
        <w:t>было выявлено 305 нарушений законодательства о контрактной системе.</w:t>
      </w:r>
    </w:p>
    <w:p w:rsidR="005F46AC" w:rsidRPr="005F46AC" w:rsidRDefault="005F46AC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6AC">
        <w:rPr>
          <w:rFonts w:ascii="Times New Roman" w:hAnsi="Times New Roman" w:cs="Times New Roman"/>
          <w:sz w:val="26"/>
          <w:szCs w:val="26"/>
        </w:rPr>
        <w:t>Наиболее часто встречающимися нарушениями в сфере закупок являются:</w:t>
      </w:r>
    </w:p>
    <w:p w:rsidR="00B6302A" w:rsidRDefault="008F365A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F46AC" w:rsidRPr="005F46AC">
        <w:rPr>
          <w:rFonts w:ascii="Times New Roman" w:hAnsi="Times New Roman" w:cs="Times New Roman"/>
          <w:sz w:val="26"/>
          <w:szCs w:val="26"/>
        </w:rPr>
        <w:t xml:space="preserve"> неразмещение или несвоевременное размещение в единой информационной системе </w:t>
      </w:r>
      <w:r w:rsidR="00B6302A">
        <w:rPr>
          <w:rFonts w:ascii="Times New Roman" w:hAnsi="Times New Roman" w:cs="Times New Roman"/>
          <w:sz w:val="26"/>
          <w:szCs w:val="26"/>
        </w:rPr>
        <w:t>информации, предусмотренной ФЗ №44-ФЗ, в том числе:</w:t>
      </w:r>
    </w:p>
    <w:p w:rsidR="008F365A" w:rsidRDefault="00B6302A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46AC" w:rsidRPr="005F46AC">
        <w:rPr>
          <w:rFonts w:ascii="Times New Roman" w:hAnsi="Times New Roman" w:cs="Times New Roman"/>
          <w:sz w:val="26"/>
          <w:szCs w:val="26"/>
        </w:rPr>
        <w:t>отчета об осуществлении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(статья 30 ФЗ №44-ФЗ)</w:t>
      </w:r>
      <w:r w:rsidR="005F46AC" w:rsidRPr="005F46AC">
        <w:rPr>
          <w:rFonts w:ascii="Times New Roman" w:hAnsi="Times New Roman" w:cs="Times New Roman"/>
          <w:sz w:val="26"/>
          <w:szCs w:val="26"/>
        </w:rPr>
        <w:t>;</w:t>
      </w:r>
    </w:p>
    <w:p w:rsidR="00B6302A" w:rsidRDefault="00B6302A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информации, подлежащей включению в реестр контрактов (103 ФЗ №44-ФЗ);</w:t>
      </w:r>
    </w:p>
    <w:p w:rsidR="00B6302A" w:rsidRDefault="00B6302A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отчета об исполнении контракта (94 статья 44-ФЗ);</w:t>
      </w:r>
    </w:p>
    <w:p w:rsidR="005F46AC" w:rsidRPr="005F46AC" w:rsidRDefault="008F365A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утверждение документации о закупке или извещения о проведении запроса котировок с нарушением требований законодательства о контрактной системе, </w:t>
      </w:r>
      <w:r w:rsidR="006F4716">
        <w:rPr>
          <w:rFonts w:ascii="Times New Roman" w:hAnsi="Times New Roman" w:cs="Times New Roman"/>
          <w:sz w:val="26"/>
          <w:szCs w:val="26"/>
        </w:rPr>
        <w:t>в том числе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5F46AC" w:rsidRPr="005F46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6AC" w:rsidRDefault="005F46AC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6AC">
        <w:rPr>
          <w:rFonts w:ascii="Times New Roman" w:hAnsi="Times New Roman" w:cs="Times New Roman"/>
          <w:sz w:val="26"/>
          <w:szCs w:val="26"/>
        </w:rPr>
        <w:t xml:space="preserve">- неустановление в извещении о проведении электронного аукциона  исчерпывающего перечня документов, которые должны быть представлены участниками электронного аукциона в соответствии с </w:t>
      </w:r>
      <w:hyperlink r:id="rId5" w:history="1">
        <w:r w:rsidRPr="005F46AC">
          <w:rPr>
            <w:rFonts w:ascii="Times New Roman" w:hAnsi="Times New Roman" w:cs="Times New Roman"/>
            <w:sz w:val="26"/>
            <w:szCs w:val="26"/>
          </w:rPr>
          <w:t>пунктом 1 части 1</w:t>
        </w:r>
      </w:hyperlink>
      <w:r w:rsidRPr="005F46AC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5F46AC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5F46A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5F46AC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Pr="005F46AC">
        <w:rPr>
          <w:rFonts w:ascii="Times New Roman" w:hAnsi="Times New Roman" w:cs="Times New Roman"/>
          <w:sz w:val="26"/>
          <w:szCs w:val="26"/>
        </w:rPr>
        <w:t xml:space="preserve"> (при наличии таких требований) статьи 31 Закона о контрактной системе</w:t>
      </w:r>
      <w:r w:rsidR="007B0C00">
        <w:rPr>
          <w:rFonts w:ascii="Times New Roman" w:hAnsi="Times New Roman" w:cs="Times New Roman"/>
          <w:sz w:val="26"/>
          <w:szCs w:val="26"/>
        </w:rPr>
        <w:t xml:space="preserve"> – о наличии лицензии, выписки о членстве в СРО, документов в соответствии с </w:t>
      </w:r>
      <w:r w:rsidR="007B0C00" w:rsidRPr="00DE77EB">
        <w:rPr>
          <w:rFonts w:ascii="Times New Roman" w:hAnsi="Times New Roman" w:cs="Times New Roman"/>
          <w:sz w:val="26"/>
          <w:szCs w:val="26"/>
        </w:rPr>
        <w:t xml:space="preserve">дополнительными требованиями, установленными Постановлением Правительства </w:t>
      </w:r>
      <w:r w:rsidR="00DE77EB">
        <w:rPr>
          <w:rFonts w:ascii="Times New Roman" w:hAnsi="Times New Roman" w:cs="Times New Roman"/>
          <w:sz w:val="26"/>
          <w:szCs w:val="26"/>
        </w:rPr>
        <w:t>от 04.02.2015 N 99</w:t>
      </w:r>
      <w:r w:rsidRPr="00DE77E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E7AFF" w:rsidRPr="00DE77EB" w:rsidRDefault="009E7AFF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необъективность объекта закупки – противоречивая информация в составе документации о закупке, неуказание единиц измерения;</w:t>
      </w:r>
    </w:p>
    <w:p w:rsidR="005F46AC" w:rsidRPr="005F46AC" w:rsidRDefault="005F46AC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F46AC">
        <w:rPr>
          <w:rFonts w:ascii="Times New Roman" w:hAnsi="Times New Roman" w:cs="Times New Roman"/>
          <w:sz w:val="26"/>
          <w:szCs w:val="26"/>
        </w:rPr>
        <w:t xml:space="preserve">- описание объекта закупки без использования </w:t>
      </w:r>
      <w:r w:rsidRPr="005F46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</w:t>
      </w:r>
      <w:proofErr w:type="gramEnd"/>
      <w:r w:rsidRPr="005F46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определением соответствия поставляемого товара, выполняемой работы, оказываемой услуги потребностям заказчика</w:t>
      </w:r>
      <w:r w:rsidR="00B630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(статья 33 ФЗ №44-ФЗ)</w:t>
      </w:r>
      <w:r w:rsidR="00FD6C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установление характеристик товаров в противоречие с </w:t>
      </w:r>
      <w:proofErr w:type="spellStart"/>
      <w:r w:rsidR="00FD6C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ГОСТами</w:t>
      </w:r>
      <w:proofErr w:type="spellEnd"/>
      <w:r w:rsidR="00FD6C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указание нестандартных характеристик без обоснования их использования</w:t>
      </w:r>
      <w:r w:rsidRPr="005F46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5F46AC" w:rsidRPr="005F46AC" w:rsidRDefault="005F46AC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6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установление в документации о закупке требований к товару, работе, услуге, влекущих за собой ограничение количества участников закупки</w:t>
      </w:r>
      <w:r w:rsidR="00BC62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(статья 33 ФЗ №44-ФЗ)</w:t>
      </w:r>
      <w:r w:rsidRPr="005F46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3A4D01" w:rsidRDefault="005F46AC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6AC">
        <w:rPr>
          <w:rFonts w:ascii="Times New Roman" w:hAnsi="Times New Roman" w:cs="Times New Roman"/>
          <w:sz w:val="26"/>
          <w:szCs w:val="26"/>
        </w:rPr>
        <w:t xml:space="preserve">- </w:t>
      </w:r>
      <w:r w:rsidR="00BC6206">
        <w:rPr>
          <w:rFonts w:ascii="Times New Roman" w:hAnsi="Times New Roman" w:cs="Times New Roman"/>
          <w:sz w:val="26"/>
          <w:szCs w:val="26"/>
        </w:rPr>
        <w:t>нарушения, связанные с формированием условий проекта контракта, предусмотренных статьей 34 ФЗ №44-ФЗ</w:t>
      </w:r>
      <w:r w:rsidR="003A4D01">
        <w:rPr>
          <w:rFonts w:ascii="Times New Roman" w:hAnsi="Times New Roman" w:cs="Times New Roman"/>
          <w:sz w:val="26"/>
          <w:szCs w:val="26"/>
        </w:rPr>
        <w:t>:</w:t>
      </w:r>
    </w:p>
    <w:p w:rsidR="003A4D01" w:rsidRDefault="003A4D01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неуказание в проекте контракта идентификационного кода закупки;</w:t>
      </w:r>
    </w:p>
    <w:p w:rsidR="005F46AC" w:rsidRDefault="003A4D01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неуказание в проекте контракта срока его действия (или сроков оплаты и выполнения работ), вследствие чего у участников закупки отсутствует возможность рассчитать срок действия банковской гарантии;</w:t>
      </w:r>
    </w:p>
    <w:p w:rsidR="003A4D01" w:rsidRDefault="003A4D01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неуказание сроков и порядка приемки товара, работ, услуг;</w:t>
      </w:r>
    </w:p>
    <w:p w:rsidR="003A4D01" w:rsidRDefault="003A4D01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указание </w:t>
      </w:r>
      <w:r w:rsidR="0099713F">
        <w:rPr>
          <w:rFonts w:ascii="Times New Roman" w:hAnsi="Times New Roman" w:cs="Times New Roman"/>
          <w:sz w:val="26"/>
          <w:szCs w:val="26"/>
        </w:rPr>
        <w:t xml:space="preserve">размеров </w:t>
      </w:r>
      <w:r>
        <w:rPr>
          <w:rFonts w:ascii="Times New Roman" w:hAnsi="Times New Roman" w:cs="Times New Roman"/>
          <w:sz w:val="26"/>
          <w:szCs w:val="26"/>
        </w:rPr>
        <w:t xml:space="preserve">штрафов </w:t>
      </w:r>
      <w:r w:rsidR="0099713F">
        <w:rPr>
          <w:rFonts w:ascii="Times New Roman" w:hAnsi="Times New Roman" w:cs="Times New Roman"/>
          <w:sz w:val="26"/>
          <w:szCs w:val="26"/>
        </w:rPr>
        <w:t xml:space="preserve">за ненадлежащее исполнение сторонами условий контракта </w:t>
      </w:r>
      <w:r>
        <w:rPr>
          <w:rFonts w:ascii="Times New Roman" w:hAnsi="Times New Roman" w:cs="Times New Roman"/>
          <w:sz w:val="26"/>
          <w:szCs w:val="26"/>
        </w:rPr>
        <w:t xml:space="preserve">в противоречие </w:t>
      </w:r>
      <w:r w:rsidR="0099713F">
        <w:rPr>
          <w:rFonts w:ascii="Times New Roman" w:hAnsi="Times New Roman" w:cs="Times New Roman"/>
          <w:sz w:val="26"/>
          <w:szCs w:val="26"/>
        </w:rPr>
        <w:t>требованиям законодательства о контрактной системе;</w:t>
      </w:r>
    </w:p>
    <w:p w:rsidR="0099713F" w:rsidRDefault="0099713F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указание сроков оплаты товаров, работ, услуг, противоречащих требованиям ФЗ №44-ФЗ;</w:t>
      </w:r>
    </w:p>
    <w:p w:rsidR="0099713F" w:rsidRPr="005F46AC" w:rsidRDefault="0099713F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указание условий исполнения контракта, отличающихся от указанных в извещении  о проведении закупки или аукционной документации;</w:t>
      </w:r>
    </w:p>
    <w:p w:rsidR="00F96561" w:rsidRDefault="00BC6206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5F46AC" w:rsidRPr="005F46AC">
        <w:rPr>
          <w:rFonts w:ascii="Times New Roman" w:hAnsi="Times New Roman" w:cs="Times New Roman"/>
          <w:sz w:val="26"/>
          <w:szCs w:val="26"/>
        </w:rPr>
        <w:t xml:space="preserve"> нарушение порядка отбора участников закупки</w:t>
      </w:r>
      <w:r w:rsidR="00F96561">
        <w:rPr>
          <w:rFonts w:ascii="Times New Roman" w:hAnsi="Times New Roman" w:cs="Times New Roman"/>
          <w:sz w:val="26"/>
          <w:szCs w:val="26"/>
        </w:rPr>
        <w:t xml:space="preserve"> (статьи 67 и 69 ФЗ №44-ФЗ);</w:t>
      </w:r>
    </w:p>
    <w:p w:rsidR="005F46AC" w:rsidRDefault="00F96561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 оформление протокола рассмотрения заявок с нарушением требований, установленных статьей 67 и 69 ФЗ №44-ФЗ)</w:t>
      </w:r>
      <w:r w:rsidR="00952805">
        <w:rPr>
          <w:rFonts w:ascii="Times New Roman" w:hAnsi="Times New Roman" w:cs="Times New Roman"/>
          <w:sz w:val="26"/>
          <w:szCs w:val="26"/>
        </w:rPr>
        <w:t xml:space="preserve"> – неуказание в протоколе положений документации, которым не соответствует з</w:t>
      </w:r>
      <w:r w:rsidR="009E7AFF">
        <w:rPr>
          <w:rFonts w:ascii="Times New Roman" w:hAnsi="Times New Roman" w:cs="Times New Roman"/>
          <w:sz w:val="26"/>
          <w:szCs w:val="26"/>
        </w:rPr>
        <w:t>аявка и (или)</w:t>
      </w:r>
      <w:r w:rsidR="00952805">
        <w:rPr>
          <w:rFonts w:ascii="Times New Roman" w:hAnsi="Times New Roman" w:cs="Times New Roman"/>
          <w:sz w:val="26"/>
          <w:szCs w:val="26"/>
        </w:rPr>
        <w:t xml:space="preserve"> положений заявки, которые не соответствуют аукционной документации</w:t>
      </w:r>
      <w:r w:rsidR="000C4DF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A07F6" w:rsidRDefault="002A07F6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нарушение заказчиком порядка заключения контракта.</w:t>
      </w:r>
    </w:p>
    <w:p w:rsidR="00F96561" w:rsidRPr="00CC56C1" w:rsidRDefault="00F96561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требований законодательства о контрактной системе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Кемеровским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УФАС России ведется активная работа по возбуждению в отношении виновных </w:t>
      </w:r>
      <w:r w:rsidRPr="00CC56C1">
        <w:rPr>
          <w:rFonts w:ascii="Times New Roman" w:hAnsi="Times New Roman" w:cs="Times New Roman"/>
          <w:sz w:val="26"/>
          <w:szCs w:val="26"/>
        </w:rPr>
        <w:t>должностных лиц административных дел и привлечению их к административной ответственности</w:t>
      </w:r>
      <w:r w:rsidR="00CC56C1" w:rsidRPr="00CC56C1">
        <w:rPr>
          <w:rFonts w:ascii="Times New Roman" w:hAnsi="Times New Roman" w:cs="Times New Roman"/>
          <w:sz w:val="26"/>
          <w:szCs w:val="26"/>
        </w:rPr>
        <w:t>.</w:t>
      </w:r>
    </w:p>
    <w:p w:rsidR="00CC56C1" w:rsidRPr="00CC56C1" w:rsidRDefault="00CC56C1" w:rsidP="00CC56C1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56C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CC56C1">
        <w:rPr>
          <w:rFonts w:ascii="Times New Roman" w:hAnsi="Times New Roman" w:cs="Times New Roman"/>
          <w:sz w:val="26"/>
          <w:szCs w:val="26"/>
          <w:u w:val="single"/>
        </w:rPr>
        <w:t>2016</w:t>
      </w:r>
      <w:r w:rsidRPr="00CC56C1">
        <w:rPr>
          <w:rFonts w:ascii="Times New Roman" w:hAnsi="Times New Roman" w:cs="Times New Roman"/>
          <w:sz w:val="26"/>
          <w:szCs w:val="26"/>
        </w:rPr>
        <w:t xml:space="preserve"> года Кемеровским УФАС России  в отношении должностных лиц федеральных, государственных и муниципальных заказчиков, членов конкурсных, аукционных, котировочных, единых комиссий было  возбуждено </w:t>
      </w:r>
      <w:r w:rsidRPr="00CC56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191 дело. </w:t>
      </w:r>
    </w:p>
    <w:p w:rsidR="00CC56C1" w:rsidRPr="00ED1F48" w:rsidRDefault="00CC56C1" w:rsidP="00CC56C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56C1">
        <w:rPr>
          <w:rFonts w:ascii="Times New Roman" w:hAnsi="Times New Roman" w:cs="Times New Roman"/>
          <w:sz w:val="26"/>
          <w:szCs w:val="26"/>
        </w:rPr>
        <w:t xml:space="preserve">По итогам рассмотрения административных дел выдано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107 </w:t>
      </w:r>
      <w:r w:rsidRPr="00CC56C1">
        <w:rPr>
          <w:rFonts w:ascii="Times New Roman" w:hAnsi="Times New Roman" w:cs="Times New Roman"/>
          <w:sz w:val="26"/>
          <w:szCs w:val="26"/>
        </w:rPr>
        <w:t xml:space="preserve">постановлений о наложении штрафа на общую сумму </w:t>
      </w:r>
      <w:r w:rsidRPr="00CC56C1">
        <w:rPr>
          <w:rFonts w:ascii="Times New Roman" w:hAnsi="Times New Roman" w:cs="Times New Roman"/>
          <w:b/>
          <w:sz w:val="26"/>
          <w:szCs w:val="26"/>
        </w:rPr>
        <w:t xml:space="preserve">1 835 000 </w:t>
      </w:r>
      <w:r w:rsidRPr="00CC56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рублей, </w:t>
      </w:r>
      <w:r w:rsidRPr="00CC56C1">
        <w:rPr>
          <w:rFonts w:ascii="Times New Roman" w:hAnsi="Times New Roman" w:cs="Times New Roman"/>
          <w:color w:val="000000"/>
          <w:sz w:val="26"/>
          <w:szCs w:val="26"/>
        </w:rPr>
        <w:t xml:space="preserve">из которых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87 на сумму 1 462 000 рублей </w:t>
      </w:r>
      <w:r w:rsidRPr="00CC56C1">
        <w:rPr>
          <w:rFonts w:ascii="Times New Roman" w:hAnsi="Times New Roman" w:cs="Times New Roman"/>
          <w:color w:val="000000"/>
          <w:sz w:val="26"/>
          <w:szCs w:val="26"/>
        </w:rPr>
        <w:t xml:space="preserve">были исполнены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C56C1">
        <w:rPr>
          <w:rFonts w:ascii="Times New Roman" w:hAnsi="Times New Roman" w:cs="Times New Roman"/>
          <w:color w:val="000000"/>
          <w:sz w:val="26"/>
          <w:szCs w:val="26"/>
        </w:rPr>
        <w:t xml:space="preserve">привлеченными к ответственности лицами  добровольно, оставшиеся 20 – были направлены </w:t>
      </w:r>
      <w:r w:rsidRPr="00ED1F48">
        <w:rPr>
          <w:rFonts w:ascii="Times New Roman" w:hAnsi="Times New Roman" w:cs="Times New Roman"/>
          <w:color w:val="000000"/>
          <w:sz w:val="26"/>
          <w:szCs w:val="26"/>
        </w:rPr>
        <w:t>Кемеровским УФАС России судебным приставам для принудительного взыскания административного штрафа.</w:t>
      </w:r>
    </w:p>
    <w:p w:rsidR="00CC56C1" w:rsidRPr="007F55B8" w:rsidRDefault="00CC56C1" w:rsidP="00CC56C1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1F4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ED1F48">
        <w:rPr>
          <w:rFonts w:ascii="Times New Roman" w:hAnsi="Times New Roman" w:cs="Times New Roman"/>
          <w:color w:val="000000"/>
          <w:sz w:val="26"/>
          <w:szCs w:val="26"/>
          <w:u w:val="single"/>
        </w:rPr>
        <w:t>2017</w:t>
      </w:r>
      <w:r w:rsidRPr="00ED1F48">
        <w:rPr>
          <w:rFonts w:ascii="Times New Roman" w:hAnsi="Times New Roman" w:cs="Times New Roman"/>
          <w:color w:val="000000"/>
          <w:sz w:val="26"/>
          <w:szCs w:val="26"/>
        </w:rPr>
        <w:t xml:space="preserve"> году </w:t>
      </w:r>
      <w:r w:rsidRPr="007F55B8">
        <w:rPr>
          <w:rFonts w:ascii="Times New Roman" w:hAnsi="Times New Roman" w:cs="Times New Roman"/>
          <w:color w:val="000000"/>
          <w:sz w:val="26"/>
          <w:szCs w:val="26"/>
        </w:rPr>
        <w:t xml:space="preserve">Кемеровским УФАС России </w:t>
      </w:r>
      <w:r w:rsidRPr="007F55B8">
        <w:rPr>
          <w:rFonts w:ascii="Times New Roman" w:hAnsi="Times New Roman" w:cs="Times New Roman"/>
          <w:sz w:val="26"/>
          <w:szCs w:val="26"/>
        </w:rPr>
        <w:t xml:space="preserve">в отношении должностных лиц федеральных, государственных и муниципальных заказчиков, членов конкурсных, аукционных, котировочных, единых комиссий было  возбуждено </w:t>
      </w:r>
      <w:r w:rsidRPr="007F55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55B8" w:rsidRPr="007F55B8">
        <w:rPr>
          <w:rFonts w:ascii="Times New Roman" w:hAnsi="Times New Roman" w:cs="Times New Roman"/>
          <w:b/>
          <w:color w:val="000000"/>
          <w:sz w:val="26"/>
          <w:szCs w:val="26"/>
        </w:rPr>
        <w:t>97</w:t>
      </w:r>
      <w:r w:rsidRPr="007F5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дел. </w:t>
      </w:r>
    </w:p>
    <w:p w:rsidR="00CC56C1" w:rsidRPr="00581AC7" w:rsidRDefault="00CC56C1" w:rsidP="00CC56C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55B8">
        <w:rPr>
          <w:rFonts w:ascii="Times New Roman" w:hAnsi="Times New Roman" w:cs="Times New Roman"/>
          <w:sz w:val="26"/>
          <w:szCs w:val="26"/>
        </w:rPr>
        <w:t xml:space="preserve">По итогам рассмотрения административных дел выдано </w:t>
      </w:r>
      <w:r w:rsidR="007F55B8" w:rsidRPr="007F55B8">
        <w:rPr>
          <w:rFonts w:ascii="Times New Roman" w:hAnsi="Times New Roman" w:cs="Times New Roman"/>
          <w:b/>
          <w:color w:val="000000"/>
          <w:sz w:val="26"/>
          <w:szCs w:val="26"/>
        </w:rPr>
        <w:t>52</w:t>
      </w:r>
      <w:r w:rsidRPr="007F5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F55B8">
        <w:rPr>
          <w:rFonts w:ascii="Times New Roman" w:hAnsi="Times New Roman" w:cs="Times New Roman"/>
          <w:sz w:val="26"/>
          <w:szCs w:val="26"/>
        </w:rPr>
        <w:t xml:space="preserve">постановлений о наложении штрафа на общую сумму </w:t>
      </w:r>
      <w:r w:rsidR="007F55B8" w:rsidRPr="007F55B8">
        <w:rPr>
          <w:rFonts w:ascii="Times New Roman" w:hAnsi="Times New Roman" w:cs="Times New Roman"/>
          <w:b/>
          <w:sz w:val="26"/>
          <w:szCs w:val="26"/>
        </w:rPr>
        <w:t>545 400</w:t>
      </w:r>
      <w:r w:rsidRPr="007F55B8">
        <w:rPr>
          <w:rFonts w:ascii="Times New Roman" w:hAnsi="Times New Roman" w:cs="Times New Roman"/>
          <w:b/>
          <w:sz w:val="26"/>
          <w:szCs w:val="26"/>
        </w:rPr>
        <w:t xml:space="preserve"> 000 </w:t>
      </w:r>
      <w:r w:rsidRPr="007F55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F5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рублей, </w:t>
      </w:r>
      <w:r w:rsidRPr="007F55B8">
        <w:rPr>
          <w:rFonts w:ascii="Times New Roman" w:hAnsi="Times New Roman" w:cs="Times New Roman"/>
          <w:color w:val="000000"/>
          <w:sz w:val="26"/>
          <w:szCs w:val="26"/>
        </w:rPr>
        <w:t xml:space="preserve">из которых </w:t>
      </w:r>
      <w:r w:rsidR="007F55B8">
        <w:rPr>
          <w:rFonts w:ascii="Times New Roman" w:hAnsi="Times New Roman" w:cs="Times New Roman"/>
          <w:b/>
          <w:color w:val="000000"/>
          <w:sz w:val="26"/>
          <w:szCs w:val="26"/>
        </w:rPr>
        <w:t>46</w:t>
      </w:r>
      <w:r w:rsidRPr="007F5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сумму  48</w:t>
      </w:r>
      <w:r w:rsidR="007F55B8" w:rsidRPr="007F55B8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7F5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F55B8" w:rsidRPr="007F55B8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7F5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00 рублей </w:t>
      </w:r>
      <w:r w:rsidRPr="007F55B8">
        <w:rPr>
          <w:rFonts w:ascii="Times New Roman" w:hAnsi="Times New Roman" w:cs="Times New Roman"/>
          <w:color w:val="000000"/>
          <w:sz w:val="26"/>
          <w:szCs w:val="26"/>
        </w:rPr>
        <w:t xml:space="preserve">были </w:t>
      </w:r>
      <w:r w:rsidRPr="00581AC7">
        <w:rPr>
          <w:rFonts w:ascii="Times New Roman" w:hAnsi="Times New Roman" w:cs="Times New Roman"/>
          <w:color w:val="000000"/>
          <w:sz w:val="26"/>
          <w:szCs w:val="26"/>
        </w:rPr>
        <w:t xml:space="preserve">исполнены привлеченными к ответственности </w:t>
      </w:r>
      <w:proofErr w:type="gramStart"/>
      <w:r w:rsidRPr="00581AC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7F55B8" w:rsidRPr="00581AC7">
        <w:rPr>
          <w:rFonts w:ascii="Times New Roman" w:hAnsi="Times New Roman" w:cs="Times New Roman"/>
          <w:color w:val="000000"/>
          <w:sz w:val="26"/>
          <w:szCs w:val="26"/>
        </w:rPr>
        <w:t>ицами</w:t>
      </w:r>
      <w:proofErr w:type="gramEnd"/>
      <w:r w:rsidR="007F55B8" w:rsidRPr="00581AC7">
        <w:rPr>
          <w:rFonts w:ascii="Times New Roman" w:hAnsi="Times New Roman" w:cs="Times New Roman"/>
          <w:color w:val="000000"/>
          <w:sz w:val="26"/>
          <w:szCs w:val="26"/>
        </w:rPr>
        <w:t xml:space="preserve">  добровольно, оставшиеся 8</w:t>
      </w:r>
      <w:r w:rsidRPr="00581AC7">
        <w:rPr>
          <w:rFonts w:ascii="Times New Roman" w:hAnsi="Times New Roman" w:cs="Times New Roman"/>
          <w:color w:val="000000"/>
          <w:sz w:val="26"/>
          <w:szCs w:val="26"/>
        </w:rPr>
        <w:t xml:space="preserve"> находятся в стадии исполнения.</w:t>
      </w:r>
    </w:p>
    <w:p w:rsidR="00CC56C1" w:rsidRPr="00581AC7" w:rsidRDefault="00CC56C1" w:rsidP="00CC5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AC7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административными правонарушениями являются:</w:t>
      </w:r>
    </w:p>
    <w:p w:rsidR="00CC56C1" w:rsidRPr="00581AC7" w:rsidRDefault="00CC56C1" w:rsidP="00CC56C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AC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81AC7">
        <w:rPr>
          <w:rFonts w:ascii="Times New Roman" w:hAnsi="Times New Roman" w:cs="Times New Roman"/>
          <w:sz w:val="26"/>
          <w:szCs w:val="26"/>
        </w:rPr>
        <w:t xml:space="preserve">размещение в единой информационной системе в сфере закупок информации и документов, подлежащих размещению, с нарушением требований, предусмотренных ФЗ №44-ФЗ  </w:t>
      </w:r>
      <w:r w:rsidRPr="00581AC7">
        <w:rPr>
          <w:rFonts w:ascii="Times New Roman" w:hAnsi="Times New Roman" w:cs="Times New Roman"/>
          <w:color w:val="000000"/>
          <w:sz w:val="26"/>
          <w:szCs w:val="26"/>
        </w:rPr>
        <w:t>(11%);</w:t>
      </w:r>
    </w:p>
    <w:p w:rsidR="00CC56C1" w:rsidRPr="00581AC7" w:rsidRDefault="00CC56C1" w:rsidP="00CC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1AC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81AC7">
        <w:rPr>
          <w:rFonts w:ascii="Times New Roman" w:hAnsi="Times New Roman" w:cs="Times New Roman"/>
          <w:sz w:val="26"/>
          <w:szCs w:val="26"/>
        </w:rPr>
        <w:t>признание заявки на участие в закупке товара, работы или услуги не соответствующей требованиям документации о закупке по основаниям, не предусмотренным ФЗ №44-ФЗ, а также признание заявки на участие в закупке соответствующей требованиям документации о закупке, в случае, если участнику, подавшему такую заявку, должно быть отказано в допуске к участию в закупке (39%);</w:t>
      </w:r>
      <w:proofErr w:type="gramEnd"/>
    </w:p>
    <w:p w:rsidR="00CC56C1" w:rsidRPr="00581AC7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AC7">
        <w:rPr>
          <w:rFonts w:ascii="Times New Roman" w:hAnsi="Times New Roman" w:cs="Times New Roman"/>
          <w:sz w:val="26"/>
          <w:szCs w:val="26"/>
        </w:rPr>
        <w:t>- включение в описание объекта закупки требований к товарам, информации, работам, услугам при условии, если такие требования влекут за собой ограничение количества участников закупки (14%);</w:t>
      </w:r>
    </w:p>
    <w:p w:rsidR="00CC56C1" w:rsidRPr="00581AC7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AC7">
        <w:rPr>
          <w:rFonts w:ascii="Times New Roman" w:hAnsi="Times New Roman" w:cs="Times New Roman"/>
          <w:sz w:val="26"/>
          <w:szCs w:val="26"/>
        </w:rPr>
        <w:t xml:space="preserve">- утверждение конкурсной документации, документации об аукционе, документации о проведении запроса предложений, определение содержания </w:t>
      </w:r>
      <w:r w:rsidRPr="00581AC7">
        <w:rPr>
          <w:rFonts w:ascii="Times New Roman" w:hAnsi="Times New Roman" w:cs="Times New Roman"/>
          <w:sz w:val="26"/>
          <w:szCs w:val="26"/>
        </w:rPr>
        <w:lastRenderedPageBreak/>
        <w:t>извещения о проведении запроса котировок с нарушением требований, предусмотренных ФЗ №44-ФЗ (23%);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AC7">
        <w:rPr>
          <w:rFonts w:ascii="Times New Roman" w:hAnsi="Times New Roman" w:cs="Times New Roman"/>
          <w:sz w:val="26"/>
          <w:szCs w:val="26"/>
        </w:rPr>
        <w:t xml:space="preserve">-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</w:t>
      </w:r>
      <w:r w:rsidRPr="00F53891">
        <w:rPr>
          <w:rFonts w:ascii="Times New Roman" w:hAnsi="Times New Roman" w:cs="Times New Roman"/>
          <w:sz w:val="26"/>
          <w:szCs w:val="26"/>
        </w:rPr>
        <w:t>информации (сведений) и (или) документов, подлежащих включению в такие реестры контрактов (</w:t>
      </w:r>
      <w:r w:rsidR="003D76C8" w:rsidRPr="00F53891">
        <w:rPr>
          <w:rFonts w:ascii="Times New Roman" w:hAnsi="Times New Roman" w:cs="Times New Roman"/>
          <w:sz w:val="26"/>
          <w:szCs w:val="26"/>
        </w:rPr>
        <w:t>13</w:t>
      </w:r>
      <w:r w:rsidRPr="00F53891">
        <w:rPr>
          <w:rFonts w:ascii="Times New Roman" w:hAnsi="Times New Roman" w:cs="Times New Roman"/>
          <w:sz w:val="26"/>
          <w:szCs w:val="26"/>
        </w:rPr>
        <w:t>%).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>Кодексом РФ об административных правонарушениях предусмотрен значительный блок административных правонарушений за нарушение требований законодательства о контрактной системе, а именно: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 xml:space="preserve">-  статья 7.29 - принятие решения о способе определения поставщика (подрядчика, исполнителя)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также - законодательство Российской Федерации о контрактной системе в сфере закупок),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от тридцати тысяч рублей до пятидесяти тысяч рублей</w:t>
      </w:r>
      <w:r w:rsidRPr="00F5389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 xml:space="preserve">- части 1, 1.1, 1.2, 1.3 стати 7.30 - нарушение сроков размещения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 в сфере закупок) информации и документов, размещение которых предусмотрено законодательством Российской Федерации о контрактной системе в сфере закупок,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от  трех до</w:t>
      </w:r>
      <w:proofErr w:type="gramEnd"/>
      <w:r w:rsidRPr="00F53891">
        <w:rPr>
          <w:rFonts w:ascii="Times New Roman" w:hAnsi="Times New Roman" w:cs="Times New Roman"/>
          <w:b/>
          <w:sz w:val="26"/>
          <w:szCs w:val="26"/>
        </w:rPr>
        <w:t xml:space="preserve"> тридцати тысяч рублей; на юридических лиц – от десяти  до  ста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>- часть 1.4 статьи 7.30 -  размещение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</w:t>
      </w:r>
      <w:proofErr w:type="gramEnd"/>
      <w:r w:rsidRPr="00F53891">
        <w:rPr>
          <w:rFonts w:ascii="Times New Roman" w:hAnsi="Times New Roman" w:cs="Times New Roman"/>
          <w:sz w:val="26"/>
          <w:szCs w:val="26"/>
        </w:rPr>
        <w:t xml:space="preserve"> поставщика (подрядчика, исполнителя), окончательных предложений, за исключением случаев, предусмотренных </w:t>
      </w:r>
      <w:hyperlink w:anchor="P0" w:history="1">
        <w:r w:rsidRPr="00F53891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" w:history="1">
        <w:r w:rsidRPr="00F53891">
          <w:rPr>
            <w:rFonts w:ascii="Times New Roman" w:hAnsi="Times New Roman" w:cs="Times New Roman"/>
            <w:sz w:val="26"/>
            <w:szCs w:val="26"/>
          </w:rPr>
          <w:t>1.3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2" w:history="1">
        <w:r w:rsidRPr="00F53891">
          <w:rPr>
            <w:rFonts w:ascii="Times New Roman" w:hAnsi="Times New Roman" w:cs="Times New Roman"/>
            <w:sz w:val="26"/>
            <w:szCs w:val="26"/>
          </w:rPr>
          <w:t>1.7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настоящей статьи,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>- часть 2 статьи 7.30 - отклонение заявки на участие в закупке по основаниям, не предусмотренным законодательством Российской Федерации о контрактной системе в сфере закупок, признание заявки на участие в конкурсе надлежащей, соответствующей требованиям документации о закупке,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</w:t>
      </w:r>
      <w:proofErr w:type="gramEnd"/>
      <w:r w:rsidRPr="00F53891">
        <w:rPr>
          <w:rFonts w:ascii="Times New Roman" w:hAnsi="Times New Roman" w:cs="Times New Roman"/>
          <w:sz w:val="26"/>
          <w:szCs w:val="26"/>
        </w:rPr>
        <w:t xml:space="preserve"> системе в сфере закупок,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влекут наложение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часть 2.1 стати 7.30 - нарушение предусмотренных законодательством Российской Федерации о контрактной системе в сфере закупок требований к </w:t>
      </w:r>
      <w:r w:rsidRPr="00F53891">
        <w:rPr>
          <w:rFonts w:ascii="Times New Roman" w:hAnsi="Times New Roman" w:cs="Times New Roman"/>
          <w:sz w:val="26"/>
          <w:szCs w:val="26"/>
        </w:rPr>
        <w:lastRenderedPageBreak/>
        <w:t xml:space="preserve">содержанию протокола, составленного в ходе определения поставщика (подрядчика, исполнителя),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десяти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часть 3 статьи 7.30 - неразмещение в единой информационной системе в сфере закупок информации и документов, размещение которых предусмотрено в соответствии с </w:t>
      </w:r>
      <w:hyperlink r:id="rId8" w:history="1">
        <w:r w:rsidRPr="00F5389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34"/>
      <w:bookmarkStart w:id="1" w:name="P37"/>
      <w:bookmarkEnd w:id="0"/>
      <w:bookmarkEnd w:id="1"/>
      <w:proofErr w:type="gramStart"/>
      <w:r w:rsidRPr="00F53891">
        <w:rPr>
          <w:rFonts w:ascii="Times New Roman" w:hAnsi="Times New Roman" w:cs="Times New Roman"/>
          <w:sz w:val="26"/>
          <w:szCs w:val="26"/>
        </w:rPr>
        <w:t xml:space="preserve">- часть 4.1 статьи 7.30 -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</w:t>
      </w:r>
      <w:hyperlink r:id="rId9" w:history="1">
        <w:r w:rsidRPr="00F5389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</w:t>
      </w:r>
      <w:proofErr w:type="gramEnd"/>
      <w:r w:rsidRPr="00F53891">
        <w:rPr>
          <w:rFonts w:ascii="Times New Roman" w:hAnsi="Times New Roman" w:cs="Times New Roman"/>
          <w:sz w:val="26"/>
          <w:szCs w:val="26"/>
        </w:rPr>
        <w:t xml:space="preserve"> в сфере закупок,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1 процента начальной (максимальной) цены контракта, но не менее десяти тысяч рублей и не более пятидесяти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часть 4.2 статьи 7.30 - 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трех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>- часть 6 статьи 7.30 - отклонение заявки на участие в запросе котировок, отстранение участника закупки от участия в запросе предложений (далее в настоящей части - отказ в допуске к участию в запросе) по основаниям, не предусмотренным законодательством Российской Федерации о контрактной системе в сфере закупок, признание заявки на участие в запросе котировок, запросе предложений, окончательного предложения соответствующими требованиям извещения о проведении запроса</w:t>
      </w:r>
      <w:proofErr w:type="gramEnd"/>
      <w:r w:rsidRPr="00F538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3891">
        <w:rPr>
          <w:rFonts w:ascii="Times New Roman" w:hAnsi="Times New Roman" w:cs="Times New Roman"/>
          <w:sz w:val="26"/>
          <w:szCs w:val="26"/>
        </w:rPr>
        <w:t>котировок, документации о проведении запроса предложений в случае, если участнику закупки, подавшему такую заявку,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закупок, или нарушение порядка вскрытия конвертов с заявками на участие в запросе котировок, запросе предложений, с окончательными предложениями и (или) открытия доступа к поданным в</w:t>
      </w:r>
      <w:proofErr w:type="gramEnd"/>
      <w:r w:rsidRPr="00F53891">
        <w:rPr>
          <w:rFonts w:ascii="Times New Roman" w:hAnsi="Times New Roman" w:cs="Times New Roman"/>
          <w:sz w:val="26"/>
          <w:szCs w:val="26"/>
        </w:rPr>
        <w:t xml:space="preserve"> форме электронных документов таким заявкам, окончательным предложениям, нарушение порядка рассмотрения и оценки заявок на участие в запросе предложений, окончательных предложений, установленного документацией о проведении запроса предложений,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влекут наложение административного штрафа на должностных лиц в размере 5 процентов начальной (максимальной) цены контракта, но не более тридцати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часть 7 статьи 7.30 - признание победителя определения поставщика (подрядчика, исполнителя) с нарушением требований законодательства Российской </w:t>
      </w:r>
      <w:r w:rsidRPr="00F53891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 о контрактной системе в сфере закупок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 - часть 11 статьи 7.30 - 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</w:t>
      </w:r>
      <w:hyperlink r:id="rId10" w:history="1">
        <w:r w:rsidRPr="00F5389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части 13 и 14 статьи 7.30 - нарушение сроков, предусмотренных законодательством Российской Федерации о контрактной системе в сфере закупок для подписания протоколов при проведении конкурса, аукциона, запроса котировок, запроса предложений,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от  трех до тридцати тысяч рублей.</w:t>
      </w:r>
    </w:p>
    <w:p w:rsidR="00CC56C1" w:rsidRPr="00F53891" w:rsidRDefault="00CC56C1" w:rsidP="00CC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>- часть 2 статьи 7.31 - ненаправление,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</w:t>
      </w:r>
      <w:proofErr w:type="gramEnd"/>
      <w:r w:rsidRPr="00F5389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53891">
        <w:rPr>
          <w:rFonts w:ascii="Times New Roman" w:hAnsi="Times New Roman" w:cs="Times New Roman"/>
          <w:sz w:val="26"/>
          <w:szCs w:val="26"/>
        </w:rPr>
        <w:t xml:space="preserve">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двадцати тысяч рублей.</w:t>
      </w:r>
      <w:proofErr w:type="gramEnd"/>
    </w:p>
    <w:p w:rsidR="00CC56C1" w:rsidRPr="00F53891" w:rsidRDefault="00CC56C1" w:rsidP="00CC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 xml:space="preserve">- часть 1 статьи 7.32 -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1 процента начальной (максимальной) цены контракта, но не менее</w:t>
      </w:r>
      <w:proofErr w:type="gramEnd"/>
      <w:r w:rsidRPr="00F53891">
        <w:rPr>
          <w:rFonts w:ascii="Times New Roman" w:hAnsi="Times New Roman" w:cs="Times New Roman"/>
          <w:b/>
          <w:sz w:val="26"/>
          <w:szCs w:val="26"/>
        </w:rPr>
        <w:t xml:space="preserve"> пяти тысяч рублей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часть 3 статьи 7.32 - нарушение сроков заключения контракта или уклонение от заключения контракта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:rsidR="00CC56C1" w:rsidRPr="00F53891" w:rsidRDefault="00CC56C1" w:rsidP="00CC56C1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часть 6 статьи 7.32 - нарушение </w:t>
      </w:r>
      <w:hyperlink r:id="rId11" w:history="1">
        <w:r w:rsidRPr="00F53891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расторжения контракта в случае одностороннего отказа от исполнения контракта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рублей; на юридических лиц - двухсот тысяч рублей.</w:t>
      </w:r>
    </w:p>
    <w:p w:rsidR="00E7302E" w:rsidRDefault="00E7302E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Кроме того Кемеровское УФАС России в порядке, установленном статьей 104 ФЗ №44-ФЗ, рассматривает обращения заказчиков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реестр недобросовестных поставщиков.</w:t>
      </w:r>
    </w:p>
    <w:p w:rsidR="000702C5" w:rsidRDefault="000702C5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Информация, подлежащая направлению заказчиком в антимонопольный орган и сроки направления обращения о включении сведений о поставщиках (подрядчиках, исполнителях) в реестр недобросовестных поставщиков установлены статьей 104 ФЗ №44-ФЗ.</w:t>
      </w:r>
    </w:p>
    <w:p w:rsidR="000702C5" w:rsidRDefault="000702C5" w:rsidP="000702C5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Обращаем внимание на то, что частью 4 статьи 104 ФЗ №44-ФЗ предусмотрено, что </w:t>
      </w:r>
      <w:r w:rsidRPr="00601701">
        <w:rPr>
          <w:rFonts w:ascii="Times New Roman" w:hAnsi="Times New Roman"/>
          <w:b/>
          <w:color w:val="000000"/>
          <w:sz w:val="26"/>
          <w:szCs w:val="26"/>
        </w:rPr>
        <w:t>в случае, если контракт заключен с участником закупки</w:t>
      </w:r>
      <w:r w:rsidRPr="00BB1714">
        <w:rPr>
          <w:rFonts w:ascii="Times New Roman" w:hAnsi="Times New Roman"/>
          <w:color w:val="000000"/>
          <w:sz w:val="26"/>
          <w:szCs w:val="26"/>
        </w:rPr>
        <w:t xml:space="preserve">, с которым в соответствии с настоящим Федеральным законом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номер, </w:t>
      </w:r>
      <w:r w:rsidRPr="0076328E">
        <w:rPr>
          <w:rFonts w:ascii="Times New Roman" w:hAnsi="Times New Roman"/>
          <w:b/>
          <w:color w:val="000000"/>
          <w:sz w:val="26"/>
          <w:szCs w:val="26"/>
        </w:rPr>
        <w:t>заказчик в течение трех рабочих дней с даты заключения контракта с</w:t>
      </w:r>
      <w:proofErr w:type="gramEnd"/>
      <w:r w:rsidRPr="0076328E">
        <w:rPr>
          <w:rFonts w:ascii="Times New Roman" w:hAnsi="Times New Roman"/>
          <w:b/>
          <w:color w:val="000000"/>
          <w:sz w:val="26"/>
          <w:szCs w:val="26"/>
        </w:rPr>
        <w:t xml:space="preserve"> указанным участником</w:t>
      </w:r>
      <w:r w:rsidRPr="00BB1714">
        <w:rPr>
          <w:rFonts w:ascii="Times New Roman" w:hAnsi="Times New Roman"/>
          <w:color w:val="000000"/>
          <w:sz w:val="26"/>
          <w:szCs w:val="26"/>
        </w:rPr>
        <w:t xml:space="preserve"> направляет в контрольный орган в сфере закупок информацию, предусмотренную </w:t>
      </w:r>
      <w:hyperlink r:id="rId12" w:anchor="dst101827" w:history="1">
        <w:r w:rsidRPr="00BB1714">
          <w:rPr>
            <w:rStyle w:val="a3"/>
            <w:rFonts w:ascii="Times New Roman" w:hAnsi="Times New Roman"/>
            <w:sz w:val="26"/>
            <w:szCs w:val="26"/>
          </w:rPr>
          <w:t>пунктами 1</w:t>
        </w:r>
      </w:hyperlink>
      <w:r w:rsidRPr="00BB1714"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r:id="rId13" w:anchor="dst101503" w:history="1">
        <w:r w:rsidRPr="00BB1714">
          <w:rPr>
            <w:rStyle w:val="a3"/>
            <w:rFonts w:ascii="Times New Roman" w:hAnsi="Times New Roman"/>
            <w:sz w:val="26"/>
            <w:szCs w:val="26"/>
          </w:rPr>
          <w:t>3 части 3</w:t>
        </w:r>
      </w:hyperlink>
      <w:r w:rsidRPr="00BB1714">
        <w:rPr>
          <w:rFonts w:ascii="Times New Roman" w:hAnsi="Times New Roman"/>
          <w:color w:val="000000"/>
          <w:sz w:val="26"/>
          <w:szCs w:val="26"/>
        </w:rPr>
        <w:t xml:space="preserve"> настоящей статьи</w:t>
      </w:r>
      <w:r>
        <w:rPr>
          <w:rFonts w:ascii="Times New Roman" w:hAnsi="Times New Roman"/>
          <w:color w:val="000000"/>
          <w:sz w:val="26"/>
          <w:szCs w:val="26"/>
        </w:rPr>
        <w:t xml:space="preserve"> и другую информацию.</w:t>
      </w:r>
    </w:p>
    <w:p w:rsidR="000702C5" w:rsidRDefault="000702C5" w:rsidP="000702C5">
      <w:pPr>
        <w:widowControl w:val="0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Таким образом, в случае если </w:t>
      </w:r>
      <w:r>
        <w:rPr>
          <w:rFonts w:ascii="Times New Roman" w:hAnsi="Times New Roman"/>
          <w:sz w:val="26"/>
          <w:szCs w:val="26"/>
        </w:rPr>
        <w:t>контракт по результатам закупки со вторым участником не заключен, информация для включения в реестр недобросовестных поставщиков сведений о победителе такой закупки, уклонившемся от подписания контракта,  в антимонопольный орган не направляется.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2016 года Кемеровским УФАС России было рассмотрено 198 обращений, из которых: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- 94 обращения (47% от общего числа) были удовлетворены, сведения о поставщиках (подрядчиках, исполнителях) включены в реестр недобросовестных поставщиков;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- 104 обращения оставлены без удовлетворения.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три квартала 2017 год</w:t>
      </w:r>
      <w:r w:rsidR="00DD7488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Кемеровским УФАС России было рассмотрено 91 обращение,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которых: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- 47 </w:t>
      </w:r>
      <w:r w:rsidR="00E638C0">
        <w:rPr>
          <w:rFonts w:ascii="Times New Roman" w:hAnsi="Times New Roman" w:cs="Times New Roman"/>
          <w:sz w:val="26"/>
          <w:szCs w:val="26"/>
        </w:rPr>
        <w:t xml:space="preserve">(52% от общего числа) </w:t>
      </w:r>
      <w:r>
        <w:rPr>
          <w:rFonts w:ascii="Times New Roman" w:hAnsi="Times New Roman" w:cs="Times New Roman"/>
          <w:sz w:val="26"/>
          <w:szCs w:val="26"/>
        </w:rPr>
        <w:t>обращений были удовлетворены, сведения о поставщиках (подрядчиках, исполнителях) включены в реестр недобросовестных поставщиков;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- 44 обращения оставлены без удовлетворения.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отметить, что в случае, если контракты расторгнуты по решению суда и судебный акт вступил в законную силу антимонопольным органом без проведения внеплановой проверки выносится приказ о  включении информации о поставщиках (подрядчиках, исполнителях) в реестр недобросовестных поставщиков.</w:t>
      </w:r>
    </w:p>
    <w:p w:rsidR="00096330" w:rsidRDefault="004F5BE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ситуациях, когда  участники закупок уклонились от заключения контрактов, или в случае одностороннего отказа заказчика от исполнения контракта в связи с существенным нарушением ими условий контрактов, антимонопольный орган рассматривает поступившие обращения заказчиков комиссионно, уведомляя заказчика и поставщика (подрядчика, исполнителя) о дате, времени и месте такого рассмотрения.</w:t>
      </w:r>
    </w:p>
    <w:p w:rsidR="004F5BED" w:rsidRDefault="004F5BE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процессе рассмотрения обращения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Кемеровским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УФАС России учитываются такие обстоятельства, как:</w:t>
      </w:r>
    </w:p>
    <w:p w:rsidR="004F5BED" w:rsidRDefault="00A73E1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заказчиком процедуры одностороннего отказа от исполнения контракта в связи с существенным нарушением условий контрактов;</w:t>
      </w:r>
    </w:p>
    <w:p w:rsidR="00A73E18" w:rsidRDefault="00A73E1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у поставщика (подрядчика, исполнителя) умысла для уклонения от заключения контракта;</w:t>
      </w:r>
    </w:p>
    <w:p w:rsidR="00A73E18" w:rsidRDefault="00A73E1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условия и обстоятельства, повлекшие за собой невозможность своевременного подписания поставщиком (подрядчиком, исполнителем) контракта или неисполнения (ненадлежащего исполнения) такого контракта.</w:t>
      </w:r>
    </w:p>
    <w:p w:rsidR="00A73E18" w:rsidRDefault="00A73E1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установлении факта нарушения заказчиком процедуры одностороннего отказа от исполнения контракта в связи с существенным нарушением условий контрактов</w:t>
      </w:r>
      <w:r w:rsidR="001B3B3E">
        <w:rPr>
          <w:rFonts w:ascii="Times New Roman" w:hAnsi="Times New Roman" w:cs="Times New Roman"/>
          <w:sz w:val="26"/>
          <w:szCs w:val="26"/>
        </w:rPr>
        <w:t xml:space="preserve"> информация о</w:t>
      </w:r>
      <w:r w:rsidR="001B3B3E" w:rsidRPr="001B3B3E">
        <w:rPr>
          <w:rFonts w:ascii="Times New Roman" w:hAnsi="Times New Roman" w:cs="Times New Roman"/>
          <w:sz w:val="26"/>
          <w:szCs w:val="26"/>
        </w:rPr>
        <w:t xml:space="preserve"> </w:t>
      </w:r>
      <w:r w:rsidR="001B3B3E">
        <w:rPr>
          <w:rFonts w:ascii="Times New Roman" w:hAnsi="Times New Roman" w:cs="Times New Roman"/>
          <w:sz w:val="26"/>
          <w:szCs w:val="26"/>
        </w:rPr>
        <w:t>поставщике</w:t>
      </w:r>
      <w:proofErr w:type="gramEnd"/>
      <w:r w:rsidR="001B3B3E">
        <w:rPr>
          <w:rFonts w:ascii="Times New Roman" w:hAnsi="Times New Roman" w:cs="Times New Roman"/>
          <w:sz w:val="26"/>
          <w:szCs w:val="26"/>
        </w:rPr>
        <w:t xml:space="preserve"> (подрядчике, исполнителе) в реестр не включается.</w:t>
      </w:r>
    </w:p>
    <w:p w:rsidR="003C5A98" w:rsidRDefault="003C5A9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Пример: заказчиком было принято решение о  расторжении контракта в одностороннем порядке, в связи с поставкой товара с характеристиками, не соответствующими спецификации, являющейся неотъемлемой частью контракта. При этом такое решение заказчиком было отправлено заказным письмом с уведомлением о вручении по адресу поставщика (подрядчика, исполнителя), указанному в контракте, не в течение трех рабочих дней со дня пего принятия, как установлено частью 12 статьи 95 ФЗ №44-ФЗ, а на десятый рабочий день.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связи с нарушением заказчиком порядка одностороннего отказа от исполнения контракта сведения о поставщике в реестр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недобросовестных поставщиков включены не были.</w:t>
      </w:r>
    </w:p>
    <w:p w:rsidR="004F5BED" w:rsidRDefault="00FA355F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неподписание контракта или неисполнение (ненадлежащее исполнение) такого контракта поставщиком (подрядчиком, исполнителем) явилось следствием вины третьих лиц информация о</w:t>
      </w:r>
      <w:r w:rsidRPr="001B3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поставщике (подрядчике, исполнителе) в реестр </w:t>
      </w:r>
      <w:r w:rsidR="006F6103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не включается.</w:t>
      </w:r>
    </w:p>
    <w:p w:rsidR="00F07FA1" w:rsidRDefault="00F07FA1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Пример: </w:t>
      </w:r>
      <w:r w:rsidR="00935A44">
        <w:rPr>
          <w:rFonts w:ascii="Times New Roman" w:hAnsi="Times New Roman" w:cs="Times New Roman"/>
          <w:sz w:val="26"/>
          <w:szCs w:val="26"/>
        </w:rPr>
        <w:t xml:space="preserve">поставщиком </w:t>
      </w:r>
      <w:r w:rsidR="00DC721C">
        <w:rPr>
          <w:rFonts w:ascii="Times New Roman" w:hAnsi="Times New Roman" w:cs="Times New Roman"/>
          <w:sz w:val="26"/>
          <w:szCs w:val="26"/>
        </w:rPr>
        <w:t>не был подписан контракт по результатам электронного аукциона в установленные сроки, в связи с тем, что в последний день для подписания контракта произошел сброс настроек электронной подписи</w:t>
      </w:r>
      <w:r w:rsidR="00935A44">
        <w:rPr>
          <w:rFonts w:ascii="Times New Roman" w:hAnsi="Times New Roman" w:cs="Times New Roman"/>
          <w:sz w:val="26"/>
          <w:szCs w:val="26"/>
        </w:rPr>
        <w:t>, при этом поставщиком был</w:t>
      </w:r>
      <w:r w:rsidR="003A48CE">
        <w:rPr>
          <w:rFonts w:ascii="Times New Roman" w:hAnsi="Times New Roman" w:cs="Times New Roman"/>
          <w:sz w:val="26"/>
          <w:szCs w:val="26"/>
        </w:rPr>
        <w:t>и</w:t>
      </w:r>
      <w:r w:rsidR="00935A44">
        <w:rPr>
          <w:rFonts w:ascii="Times New Roman" w:hAnsi="Times New Roman" w:cs="Times New Roman"/>
          <w:sz w:val="26"/>
          <w:szCs w:val="26"/>
        </w:rPr>
        <w:t xml:space="preserve"> </w:t>
      </w:r>
      <w:r w:rsidR="003A48CE">
        <w:rPr>
          <w:rFonts w:ascii="Times New Roman" w:hAnsi="Times New Roman" w:cs="Times New Roman"/>
          <w:sz w:val="26"/>
          <w:szCs w:val="26"/>
        </w:rPr>
        <w:t>внесены на счет заказчика</w:t>
      </w:r>
      <w:r w:rsidR="00935A44">
        <w:rPr>
          <w:rFonts w:ascii="Times New Roman" w:hAnsi="Times New Roman" w:cs="Times New Roman"/>
          <w:sz w:val="26"/>
          <w:szCs w:val="26"/>
        </w:rPr>
        <w:t xml:space="preserve"> </w:t>
      </w:r>
      <w:r w:rsidR="003A48CE">
        <w:rPr>
          <w:rFonts w:ascii="Times New Roman" w:hAnsi="Times New Roman" w:cs="Times New Roman"/>
          <w:sz w:val="26"/>
          <w:szCs w:val="26"/>
        </w:rPr>
        <w:t>денежные средства в качестве обеспечения исполнения контракта. Поскольку у данного поставщика не было намерения уклониться от подписания контракта, а нарушение сроков для подписания произошло в связи с непредвиденными обстоятельствами, сведения о поставщике в реестр недобросовестных поставщиков включены не были</w:t>
      </w:r>
    </w:p>
    <w:p w:rsidR="00DC721C" w:rsidRDefault="00DC721C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немаловажную роль при рассмотрении антимонопольным органом обращений заказчиков </w:t>
      </w:r>
      <w:r w:rsidR="00F62E68">
        <w:rPr>
          <w:rFonts w:ascii="Times New Roman" w:hAnsi="Times New Roman" w:cs="Times New Roman"/>
          <w:sz w:val="26"/>
          <w:szCs w:val="26"/>
        </w:rPr>
        <w:t xml:space="preserve">о включении сведений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E68">
        <w:rPr>
          <w:rFonts w:ascii="Times New Roman" w:hAnsi="Times New Roman" w:cs="Times New Roman"/>
          <w:sz w:val="26"/>
          <w:szCs w:val="26"/>
        </w:rPr>
        <w:t>о поставщиках (подрядчиках, исполнителях) в реестр недобросовестных поставщиков играет активное участие в деле сторон, представление доказатель</w:t>
      </w:r>
      <w:proofErr w:type="gramStart"/>
      <w:r w:rsidR="00F62E68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F62E68">
        <w:rPr>
          <w:rFonts w:ascii="Times New Roman" w:hAnsi="Times New Roman" w:cs="Times New Roman"/>
          <w:sz w:val="26"/>
          <w:szCs w:val="26"/>
        </w:rPr>
        <w:t>авомерности своих действий.</w:t>
      </w:r>
    </w:p>
    <w:p w:rsidR="004F5BED" w:rsidRDefault="004F5BE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60D" w:rsidRDefault="006F560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60D" w:rsidRDefault="006F560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60D" w:rsidRDefault="006F560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60D" w:rsidRDefault="006F560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60D" w:rsidRDefault="006F560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60D" w:rsidRDefault="006F560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330" w:rsidRDefault="00096330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Также следует отметить, что в 2017 году ФЗ №44-ФЗ претерпел очередные существенные изменения, в том числе:</w:t>
      </w:r>
    </w:p>
    <w:p w:rsidR="001F299A" w:rsidRPr="001F299A" w:rsidRDefault="001F299A" w:rsidP="001F2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1F299A">
        <w:rPr>
          <w:rFonts w:ascii="Times New Roman" w:hAnsi="Times New Roman" w:cs="Times New Roman"/>
          <w:spacing w:val="-3"/>
          <w:sz w:val="26"/>
          <w:szCs w:val="26"/>
        </w:rPr>
        <w:t xml:space="preserve">1) Частью 1 статьи 31 ФЗ №44-ФЗ установлены </w:t>
      </w:r>
      <w:r w:rsidRPr="001F299A">
        <w:rPr>
          <w:rFonts w:ascii="Times New Roman" w:hAnsi="Times New Roman" w:cs="Times New Roman"/>
          <w:sz w:val="26"/>
          <w:szCs w:val="26"/>
        </w:rPr>
        <w:t>единые требования к участникам закупки.</w:t>
      </w:r>
    </w:p>
    <w:p w:rsidR="001F299A" w:rsidRPr="001F299A" w:rsidRDefault="001F299A" w:rsidP="001F2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"/>
      <w:bookmarkEnd w:id="2"/>
      <w:r w:rsidRPr="001F299A">
        <w:rPr>
          <w:rFonts w:ascii="Times New Roman" w:hAnsi="Times New Roman" w:cs="Times New Roman"/>
          <w:sz w:val="26"/>
          <w:szCs w:val="26"/>
        </w:rPr>
        <w:t>Федеральным законом от 28.12.2016г. № 489-ФЗ «О внесении изменений в статью 31 ФЗ № 44-ФЗ (начало действия редакции – 09.01.2017г.) в часть 1 статьи 31 были внесены следующие изменения в части требований к участникам закупки:</w:t>
      </w:r>
    </w:p>
    <w:p w:rsidR="001F299A" w:rsidRPr="001F299A" w:rsidRDefault="001F299A" w:rsidP="001F2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299A">
        <w:rPr>
          <w:rFonts w:ascii="Times New Roman" w:hAnsi="Times New Roman" w:cs="Times New Roman"/>
          <w:sz w:val="26"/>
          <w:szCs w:val="26"/>
        </w:rPr>
        <w:t>- Пункт 7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4" w:anchor="dst101897" w:history="1">
        <w:r w:rsidRPr="001F299A">
          <w:rPr>
            <w:rStyle w:val="a3"/>
            <w:rFonts w:ascii="Times New Roman" w:hAnsi="Times New Roman" w:cs="Times New Roman"/>
            <w:sz w:val="26"/>
            <w:szCs w:val="26"/>
          </w:rPr>
          <w:t>статьями 289</w:t>
        </w:r>
      </w:hyperlink>
      <w:r w:rsidRPr="001F299A">
        <w:rPr>
          <w:rFonts w:ascii="Times New Roman" w:hAnsi="Times New Roman" w:cs="Times New Roman"/>
          <w:sz w:val="26"/>
          <w:szCs w:val="26"/>
        </w:rPr>
        <w:t>, </w:t>
      </w:r>
      <w:hyperlink r:id="rId15" w:anchor="dst2054" w:history="1">
        <w:r w:rsidRPr="001F299A">
          <w:rPr>
            <w:rStyle w:val="a3"/>
            <w:rFonts w:ascii="Times New Roman" w:hAnsi="Times New Roman" w:cs="Times New Roman"/>
            <w:sz w:val="26"/>
            <w:szCs w:val="26"/>
          </w:rPr>
          <w:t>290</w:t>
        </w:r>
      </w:hyperlink>
      <w:r w:rsidRPr="001F299A">
        <w:rPr>
          <w:rFonts w:ascii="Times New Roman" w:hAnsi="Times New Roman" w:cs="Times New Roman"/>
          <w:sz w:val="26"/>
          <w:szCs w:val="26"/>
        </w:rPr>
        <w:t>, </w:t>
      </w:r>
      <w:hyperlink r:id="rId16" w:anchor="dst2072" w:history="1">
        <w:r w:rsidRPr="001F299A">
          <w:rPr>
            <w:rStyle w:val="a3"/>
            <w:rFonts w:ascii="Times New Roman" w:hAnsi="Times New Roman" w:cs="Times New Roman"/>
            <w:sz w:val="26"/>
            <w:szCs w:val="26"/>
          </w:rPr>
          <w:t>291</w:t>
        </w:r>
      </w:hyperlink>
      <w:r w:rsidRPr="001F299A">
        <w:rPr>
          <w:rFonts w:ascii="Times New Roman" w:hAnsi="Times New Roman" w:cs="Times New Roman"/>
          <w:sz w:val="26"/>
          <w:szCs w:val="26"/>
        </w:rPr>
        <w:t>, </w:t>
      </w:r>
      <w:hyperlink r:id="rId17" w:anchor="dst2086" w:history="1">
        <w:r w:rsidRPr="001F299A">
          <w:rPr>
            <w:rStyle w:val="a3"/>
            <w:rFonts w:ascii="Times New Roman" w:hAnsi="Times New Roman" w:cs="Times New Roman"/>
            <w:sz w:val="26"/>
            <w:szCs w:val="26"/>
          </w:rPr>
          <w:t>291.1</w:t>
        </w:r>
      </w:hyperlink>
      <w:r w:rsidRPr="001F299A">
        <w:rPr>
          <w:rFonts w:ascii="Times New Roman" w:hAnsi="Times New Roman" w:cs="Times New Roman"/>
          <w:sz w:val="26"/>
          <w:szCs w:val="26"/>
        </w:rPr>
        <w:t> Уголовного кодекса Российской Федерации (за исключением лиц, у которых такая судимость погашена или снята), а также</w:t>
      </w:r>
      <w:proofErr w:type="gramEnd"/>
      <w:r w:rsidRPr="001F299A">
        <w:rPr>
          <w:rFonts w:ascii="Times New Roman" w:hAnsi="Times New Roman" w:cs="Times New Roman"/>
          <w:sz w:val="26"/>
          <w:szCs w:val="26"/>
        </w:rPr>
        <w:t xml:space="preserve">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F299A" w:rsidRPr="001F299A" w:rsidRDefault="001F299A" w:rsidP="001F2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99A">
        <w:rPr>
          <w:rFonts w:ascii="Times New Roman" w:hAnsi="Times New Roman" w:cs="Times New Roman"/>
          <w:sz w:val="26"/>
          <w:szCs w:val="26"/>
        </w:rPr>
        <w:t>- Пункт 7.1 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 </w:t>
      </w:r>
      <w:hyperlink r:id="rId18" w:anchor="dst2620" w:history="1">
        <w:r w:rsidRPr="001F299A">
          <w:rPr>
            <w:rStyle w:val="a3"/>
            <w:rFonts w:ascii="Times New Roman" w:hAnsi="Times New Roman" w:cs="Times New Roman"/>
            <w:sz w:val="26"/>
            <w:szCs w:val="26"/>
          </w:rPr>
          <w:t>статьей 19.28</w:t>
        </w:r>
      </w:hyperlink>
      <w:r w:rsidRPr="001F299A">
        <w:rPr>
          <w:rFonts w:ascii="Times New Roman" w:hAnsi="Times New Roman" w:cs="Times New Roman"/>
          <w:sz w:val="26"/>
          <w:szCs w:val="26"/>
        </w:rPr>
        <w:t> Кодекса Российской Федерации об административных правонарушениях.</w:t>
      </w:r>
    </w:p>
    <w:p w:rsidR="00BB2BA3" w:rsidRDefault="00BB2BA3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330" w:rsidRPr="00C665DA" w:rsidRDefault="00BB2BA3" w:rsidP="000963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096330" w:rsidRPr="00C665DA">
        <w:rPr>
          <w:rFonts w:ascii="Times New Roman" w:hAnsi="Times New Roman" w:cs="Times New Roman"/>
          <w:sz w:val="26"/>
          <w:szCs w:val="26"/>
        </w:rPr>
        <w:t xml:space="preserve">) В силу пункта 1 части 1 стати 31 Федерального закона от 05.04.2013г. </w:t>
      </w:r>
      <w:r w:rsidR="00096330" w:rsidRPr="00C665D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96330" w:rsidRPr="00C665DA">
        <w:rPr>
          <w:rFonts w:ascii="Times New Roman" w:hAnsi="Times New Roman" w:cs="Times New Roman"/>
          <w:sz w:val="26"/>
          <w:szCs w:val="26"/>
        </w:rPr>
        <w:t xml:space="preserve"> 44-ФЗ «О контрактной системе в сфере закупок товаров,  работ, услуг для обеспечения государственных и муниципальных нужд» (далее по тексту – ФЗ № 44-ФЗ)</w:t>
      </w:r>
      <w:r w:rsidR="00096330">
        <w:rPr>
          <w:rFonts w:ascii="Times New Roman" w:hAnsi="Times New Roman" w:cs="Times New Roman"/>
          <w:sz w:val="26"/>
          <w:szCs w:val="26"/>
        </w:rPr>
        <w:t xml:space="preserve"> </w:t>
      </w:r>
      <w:r w:rsidR="00096330" w:rsidRPr="00C665DA">
        <w:rPr>
          <w:rFonts w:ascii="Times New Roman" w:hAnsi="Times New Roman" w:cs="Times New Roman"/>
          <w:sz w:val="26"/>
          <w:szCs w:val="26"/>
        </w:rPr>
        <w:t xml:space="preserve">при осуществлении закупки заказчик устанавливает единые требования к участникам закупки о соответствии </w:t>
      </w:r>
      <w:hyperlink r:id="rId19" w:history="1">
        <w:r w:rsidR="00096330" w:rsidRPr="00C665DA">
          <w:rPr>
            <w:rFonts w:ascii="Times New Roman" w:hAnsi="Times New Roman" w:cs="Times New Roman"/>
            <w:sz w:val="26"/>
            <w:szCs w:val="26"/>
          </w:rPr>
          <w:t>требованиям</w:t>
        </w:r>
      </w:hyperlink>
      <w:r w:rsidR="00096330" w:rsidRPr="00C665DA">
        <w:rPr>
          <w:rFonts w:ascii="Times New Roman" w:hAnsi="Times New Roman" w:cs="Times New Roman"/>
          <w:sz w:val="26"/>
          <w:szCs w:val="26"/>
        </w:rPr>
        <w:t>, установленным в соответствии с законодательством Российской Федерации к лицам, осуществляющим поставку товара</w:t>
      </w:r>
      <w:proofErr w:type="gramEnd"/>
      <w:r w:rsidR="00096330" w:rsidRPr="00C665DA">
        <w:rPr>
          <w:rFonts w:ascii="Times New Roman" w:hAnsi="Times New Roman" w:cs="Times New Roman"/>
          <w:sz w:val="26"/>
          <w:szCs w:val="26"/>
        </w:rPr>
        <w:t xml:space="preserve">, выполнение работы, оказание услуги, </w:t>
      </w:r>
      <w:proofErr w:type="gramStart"/>
      <w:r w:rsidR="00096330" w:rsidRPr="00C665DA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="00096330" w:rsidRPr="00C665DA">
        <w:rPr>
          <w:rFonts w:ascii="Times New Roman" w:hAnsi="Times New Roman" w:cs="Times New Roman"/>
          <w:sz w:val="26"/>
          <w:szCs w:val="26"/>
        </w:rPr>
        <w:t xml:space="preserve"> объектом закупки.</w:t>
      </w:r>
    </w:p>
    <w:p w:rsidR="00096330" w:rsidRPr="00C665DA" w:rsidRDefault="00096330" w:rsidP="00096330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>Федеральным законом от 03.07.2016г. №372-ФЗ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5DA">
        <w:rPr>
          <w:rFonts w:ascii="Times New Roman" w:hAnsi="Times New Roman" w:cs="Times New Roman"/>
          <w:sz w:val="26"/>
          <w:szCs w:val="26"/>
        </w:rPr>
        <w:t>«О внесении изменений в Градостроительный кодекс Российской Федерации и отдельные законодательные акты Российской Федерации», вступившим в силу с 01.07.2017г., внесены следующие изменения в Градостроительный кодекс Российской Федерации: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5DA">
        <w:rPr>
          <w:rFonts w:ascii="Times New Roman" w:hAnsi="Times New Roman" w:cs="Times New Roman"/>
          <w:sz w:val="26"/>
          <w:szCs w:val="26"/>
        </w:rPr>
        <w:t>Частью 2 статьи 52 Градостроительного кодекса РФ установлено, что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</w:t>
      </w:r>
      <w:r>
        <w:rPr>
          <w:rFonts w:ascii="Times New Roman" w:hAnsi="Times New Roman" w:cs="Times New Roman"/>
          <w:sz w:val="26"/>
          <w:szCs w:val="26"/>
        </w:rPr>
        <w:t>ужения, региональным оператором</w:t>
      </w:r>
      <w:r w:rsidRPr="00C665DA">
        <w:rPr>
          <w:rFonts w:ascii="Times New Roman" w:hAnsi="Times New Roman" w:cs="Times New Roman"/>
          <w:sz w:val="26"/>
          <w:szCs w:val="26"/>
        </w:rPr>
        <w:t>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строительства, если иное не установлено настоящей</w:t>
      </w:r>
      <w:proofErr w:type="gramEnd"/>
      <w:r w:rsidRPr="00C665DA">
        <w:rPr>
          <w:rFonts w:ascii="Times New Roman" w:hAnsi="Times New Roman" w:cs="Times New Roman"/>
          <w:sz w:val="26"/>
          <w:szCs w:val="26"/>
        </w:rPr>
        <w:t xml:space="preserve"> статьей. Выполнение работ по строительству, реконструкции, капитальному ремонту объектов капитального строительства по таким договорам обеспечивается специалистами по организации строительства (главными инженерами проектов). Работы по договорам о строительстве, </w:t>
      </w:r>
      <w:r w:rsidRPr="00C665DA">
        <w:rPr>
          <w:rFonts w:ascii="Times New Roman" w:hAnsi="Times New Roman" w:cs="Times New Roman"/>
          <w:sz w:val="26"/>
          <w:szCs w:val="26"/>
        </w:rPr>
        <w:lastRenderedPageBreak/>
        <w:t>реконструкции, капитальном ремонте объектов капитального строительства,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20" w:history="1">
        <w:proofErr w:type="gramStart"/>
        <w:r w:rsidRPr="00C665DA">
          <w:rPr>
            <w:rFonts w:ascii="Times New Roman" w:hAnsi="Times New Roman" w:cs="Times New Roman"/>
            <w:sz w:val="26"/>
            <w:szCs w:val="26"/>
          </w:rPr>
          <w:t>ч</w:t>
        </w:r>
        <w:proofErr w:type="gramEnd"/>
        <w:r w:rsidRPr="00C665DA">
          <w:rPr>
            <w:rFonts w:ascii="Times New Roman" w:hAnsi="Times New Roman" w:cs="Times New Roman"/>
            <w:sz w:val="26"/>
            <w:szCs w:val="26"/>
          </w:rPr>
          <w:t>. 4 ст. 55.17</w:t>
        </w:r>
      </w:hyperlink>
      <w:r w:rsidRPr="00C665DA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Срок действия выписки из реестра членов саморегулируемой организации составляет один месяц </w:t>
      </w:r>
      <w:proofErr w:type="gramStart"/>
      <w:r w:rsidRPr="00C665DA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C665DA">
        <w:rPr>
          <w:rFonts w:ascii="Times New Roman" w:hAnsi="Times New Roman" w:cs="Times New Roman"/>
          <w:sz w:val="26"/>
          <w:szCs w:val="26"/>
        </w:rPr>
        <w:t xml:space="preserve"> ее выдачи. </w:t>
      </w:r>
      <w:hyperlink r:id="rId21" w:history="1">
        <w:r w:rsidRPr="00C665DA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C665DA">
        <w:rPr>
          <w:rFonts w:ascii="Times New Roman" w:hAnsi="Times New Roman" w:cs="Times New Roman"/>
          <w:sz w:val="26"/>
          <w:szCs w:val="26"/>
        </w:rPr>
        <w:t xml:space="preserve"> такой выписки утверждена Приказом Ростехнадзора от 16.02.2017 N 58.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>Таким образом, с 01.01.2017г. в документации о закупке на проведение работ по строительству, реконструкции, капитальному ремонту объектов капитального строительства должны быть установлены: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>- требования о налич</w:t>
      </w:r>
      <w:proofErr w:type="gramStart"/>
      <w:r w:rsidRPr="00C665DA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C665DA">
        <w:rPr>
          <w:rFonts w:ascii="Times New Roman" w:hAnsi="Times New Roman" w:cs="Times New Roman"/>
          <w:sz w:val="26"/>
          <w:szCs w:val="26"/>
        </w:rPr>
        <w:t>частника закупки членства СРО в области строительства, реконструкции, капитального ремонта объектов капитального строительства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 xml:space="preserve">- требование </w:t>
      </w:r>
      <w:r>
        <w:rPr>
          <w:rFonts w:ascii="Times New Roman" w:hAnsi="Times New Roman" w:cs="Times New Roman"/>
          <w:sz w:val="26"/>
          <w:szCs w:val="26"/>
        </w:rPr>
        <w:t>о представлении участником закупки  в составе второй части заявки</w:t>
      </w:r>
      <w:r w:rsidRPr="00C665DA">
        <w:rPr>
          <w:rFonts w:ascii="Times New Roman" w:hAnsi="Times New Roman" w:cs="Times New Roman"/>
          <w:sz w:val="26"/>
          <w:szCs w:val="26"/>
        </w:rPr>
        <w:t xml:space="preserve"> такой выписки или </w:t>
      </w:r>
      <w:r>
        <w:rPr>
          <w:rFonts w:ascii="Times New Roman" w:hAnsi="Times New Roman" w:cs="Times New Roman"/>
          <w:sz w:val="26"/>
          <w:szCs w:val="26"/>
        </w:rPr>
        <w:t>ее копии</w:t>
      </w:r>
      <w:r w:rsidRPr="00C665DA">
        <w:rPr>
          <w:rFonts w:ascii="Times New Roman" w:hAnsi="Times New Roman" w:cs="Times New Roman"/>
          <w:sz w:val="26"/>
          <w:szCs w:val="26"/>
        </w:rPr>
        <w:t>, в качестве подтверждения членства в саморегулируемой организации.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 xml:space="preserve">При этом вышеуказанные требования не распространяются </w:t>
      </w:r>
      <w:proofErr w:type="gramStart"/>
      <w:r w:rsidRPr="00C665D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665DA">
        <w:rPr>
          <w:rFonts w:ascii="Times New Roman" w:hAnsi="Times New Roman" w:cs="Times New Roman"/>
          <w:sz w:val="26"/>
          <w:szCs w:val="26"/>
        </w:rPr>
        <w:t>: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>- участников, предложивших цену контракта 3 млн. рублей и менее;</w:t>
      </w:r>
    </w:p>
    <w:p w:rsidR="00096330" w:rsidRPr="00C665DA" w:rsidRDefault="00096330" w:rsidP="00096330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 xml:space="preserve">- унитарные предприятия, государственные и муниципальные учреждения, </w:t>
      </w:r>
      <w:proofErr w:type="spellStart"/>
      <w:r w:rsidRPr="00C665DA">
        <w:rPr>
          <w:rFonts w:ascii="Times New Roman" w:hAnsi="Times New Roman" w:cs="Times New Roman"/>
          <w:sz w:val="26"/>
          <w:szCs w:val="26"/>
        </w:rPr>
        <w:t>юрлица</w:t>
      </w:r>
      <w:proofErr w:type="spellEnd"/>
      <w:r w:rsidRPr="00C665DA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C665DA">
        <w:rPr>
          <w:rFonts w:ascii="Times New Roman" w:hAnsi="Times New Roman" w:cs="Times New Roman"/>
          <w:sz w:val="26"/>
          <w:szCs w:val="26"/>
        </w:rPr>
        <w:t>госучастием</w:t>
      </w:r>
      <w:proofErr w:type="spellEnd"/>
      <w:r w:rsidRPr="00C665DA">
        <w:rPr>
          <w:rFonts w:ascii="Times New Roman" w:hAnsi="Times New Roman" w:cs="Times New Roman"/>
          <w:sz w:val="26"/>
          <w:szCs w:val="26"/>
        </w:rPr>
        <w:t xml:space="preserve"> в случаях, которые перечислены в части 2.2. статьи 52 Градостроительного кодекса Российской Федерации.</w:t>
      </w:r>
    </w:p>
    <w:p w:rsidR="00096330" w:rsidRPr="00C665DA" w:rsidRDefault="00096330" w:rsidP="00096330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330" w:rsidRPr="00C665DA" w:rsidRDefault="00BB2BA3" w:rsidP="00096330">
      <w:pPr>
        <w:pStyle w:val="Default"/>
        <w:tabs>
          <w:tab w:val="left" w:pos="1245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96330" w:rsidRPr="00C665DA">
        <w:rPr>
          <w:sz w:val="26"/>
          <w:szCs w:val="26"/>
        </w:rPr>
        <w:t>) В силу части 6 статьи 31 ФЗ №44-ФЗ заказчики не вправе устанавливать требования к участникам закупок в нарушение требований настоящего Федерального закона.</w:t>
      </w:r>
    </w:p>
    <w:p w:rsidR="00096330" w:rsidRPr="00C665DA" w:rsidRDefault="00096330" w:rsidP="0009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5DA">
        <w:rPr>
          <w:rFonts w:ascii="Times New Roman" w:hAnsi="Times New Roman" w:cs="Times New Roman"/>
          <w:sz w:val="26"/>
          <w:szCs w:val="26"/>
        </w:rPr>
        <w:t>Согласно части 3 статьи 14 ФЗ № 44-ФЗ 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устанавливаются запрет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</w:r>
      <w:proofErr w:type="gramEnd"/>
    </w:p>
    <w:p w:rsidR="00096330" w:rsidRPr="00C665DA" w:rsidRDefault="00096330" w:rsidP="0009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5DA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(далее - Постановление N 1457) утвержден перечень отдельных видов работ (услуг), выполнение (оказание) которых на территории Российской Федерации</w:t>
      </w:r>
      <w:proofErr w:type="gramEnd"/>
      <w:r w:rsidRPr="00C665DA">
        <w:rPr>
          <w:rFonts w:ascii="Times New Roman" w:hAnsi="Times New Roman" w:cs="Times New Roman"/>
          <w:sz w:val="26"/>
          <w:szCs w:val="26"/>
        </w:rPr>
        <w:t xml:space="preserve">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</w:t>
      </w:r>
      <w:r w:rsidRPr="00C665DA">
        <w:rPr>
          <w:rFonts w:ascii="Times New Roman" w:hAnsi="Times New Roman" w:cs="Times New Roman"/>
          <w:sz w:val="26"/>
          <w:szCs w:val="26"/>
        </w:rPr>
        <w:lastRenderedPageBreak/>
        <w:t>юрисдикцией Турецкой Республики, запрещено с 1 января 2016 года (далее - Перечень).</w:t>
      </w:r>
    </w:p>
    <w:p w:rsidR="00096330" w:rsidRPr="00C665DA" w:rsidRDefault="00096330" w:rsidP="0009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>Согласно пункту 5 Перечня, к таким работам относится, в том числе выполнение работ для обеспечения государственных и муниципальных нужд.</w:t>
      </w:r>
    </w:p>
    <w:p w:rsidR="00096330" w:rsidRPr="00C665DA" w:rsidRDefault="00096330" w:rsidP="00096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5DA">
        <w:rPr>
          <w:rFonts w:ascii="Times New Roman" w:hAnsi="Times New Roman" w:cs="Times New Roman"/>
          <w:color w:val="000000"/>
          <w:sz w:val="26"/>
          <w:szCs w:val="26"/>
        </w:rPr>
        <w:t>Указом Президента РФ №244 от 31.05.2017 отменены специальные экономические меры в отношении Турции.</w:t>
      </w:r>
    </w:p>
    <w:p w:rsidR="00096330" w:rsidRPr="00C665DA" w:rsidRDefault="00096330" w:rsidP="00096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5DA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C665DA">
        <w:rPr>
          <w:rFonts w:ascii="Times New Roman" w:hAnsi="Times New Roman" w:cs="Times New Roman"/>
          <w:color w:val="000000"/>
          <w:sz w:val="26"/>
          <w:szCs w:val="26"/>
        </w:rPr>
        <w:t>Во исполнение данного Указа Правительство РФ (постановление 672 от 02.06.17) признало ряд нормативных правовых актов, утратившими силу, в числе которых постановление Правительства РФ от 29 декабря 2015 года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</w:t>
      </w:r>
      <w:proofErr w:type="gramEnd"/>
      <w:r w:rsidRPr="00C665DA">
        <w:rPr>
          <w:rFonts w:ascii="Times New Roman" w:hAnsi="Times New Roman" w:cs="Times New Roman"/>
          <w:color w:val="000000"/>
          <w:sz w:val="26"/>
          <w:szCs w:val="26"/>
        </w:rPr>
        <w:t xml:space="preserve"> юрисдикцией Турецкой Республики, запрещено».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665DA">
        <w:rPr>
          <w:rFonts w:ascii="Times New Roman" w:hAnsi="Times New Roman" w:cs="Times New Roman"/>
          <w:sz w:val="26"/>
          <w:szCs w:val="26"/>
        </w:rPr>
        <w:t xml:space="preserve">Данный документ </w:t>
      </w:r>
      <w:hyperlink r:id="rId22" w:history="1">
        <w:r w:rsidRPr="00C665DA">
          <w:rPr>
            <w:rFonts w:ascii="Times New Roman" w:hAnsi="Times New Roman" w:cs="Times New Roman"/>
            <w:sz w:val="26"/>
            <w:szCs w:val="26"/>
          </w:rPr>
          <w:t>применяется</w:t>
        </w:r>
      </w:hyperlink>
      <w:r w:rsidRPr="00C665DA">
        <w:rPr>
          <w:rFonts w:ascii="Times New Roman" w:hAnsi="Times New Roman" w:cs="Times New Roman"/>
          <w:sz w:val="26"/>
          <w:szCs w:val="26"/>
        </w:rPr>
        <w:t xml:space="preserve"> к внешнеэкономическим операциям, предусматривающим ввоз в Российскую Федерацию сельскохозяйственной продукции, сырья и продовольствия, страной происхождения которых является Турецкая Республика, </w:t>
      </w:r>
      <w:r w:rsidRPr="00C665DA">
        <w:rPr>
          <w:rFonts w:ascii="Times New Roman" w:hAnsi="Times New Roman" w:cs="Times New Roman"/>
          <w:sz w:val="26"/>
          <w:szCs w:val="26"/>
          <w:u w:val="single"/>
        </w:rPr>
        <w:t>с 10 июня 2017 года.</w:t>
      </w:r>
    </w:p>
    <w:p w:rsidR="00096330" w:rsidRPr="00C665DA" w:rsidRDefault="00096330" w:rsidP="00096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5DA">
        <w:rPr>
          <w:rFonts w:ascii="Times New Roman" w:hAnsi="Times New Roman" w:cs="Times New Roman"/>
          <w:color w:val="000000"/>
          <w:sz w:val="26"/>
          <w:szCs w:val="26"/>
        </w:rPr>
        <w:t>Таким образом, с 10 июня 2017 года заказчики не вправе включать в закупочную документацию запрет на закупку работ, услуг у турецких компаний.</w:t>
      </w:r>
    </w:p>
    <w:p w:rsidR="00096330" w:rsidRPr="00C665DA" w:rsidRDefault="00096330" w:rsidP="00096330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330" w:rsidRPr="00C665DA" w:rsidRDefault="00BB2BA3" w:rsidP="00096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096330" w:rsidRPr="00C665DA">
        <w:rPr>
          <w:rFonts w:ascii="Times New Roman" w:hAnsi="Times New Roman" w:cs="Times New Roman"/>
          <w:sz w:val="26"/>
          <w:szCs w:val="26"/>
        </w:rPr>
        <w:t>) В соответствии с частью 13 статьи 34 ФЗ №44-ФЗ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</w:t>
      </w:r>
      <w:proofErr w:type="gramEnd"/>
      <w:r w:rsidR="00096330" w:rsidRPr="00C665DA">
        <w:rPr>
          <w:rFonts w:ascii="Times New Roman" w:hAnsi="Times New Roman" w:cs="Times New Roman"/>
          <w:sz w:val="26"/>
          <w:szCs w:val="26"/>
        </w:rPr>
        <w:t>. В случае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</w:t>
      </w:r>
      <w:proofErr w:type="gramStart"/>
      <w:r w:rsidR="00096330" w:rsidRPr="00C665DA">
        <w:rPr>
          <w:rFonts w:ascii="Times New Roman" w:hAnsi="Times New Roman" w:cs="Times New Roman"/>
          <w:sz w:val="26"/>
          <w:szCs w:val="26"/>
        </w:rPr>
        <w:t>кт вкл</w:t>
      </w:r>
      <w:proofErr w:type="gramEnd"/>
      <w:r w:rsidR="00096330" w:rsidRPr="00C665DA">
        <w:rPr>
          <w:rFonts w:ascii="Times New Roman" w:hAnsi="Times New Roman" w:cs="Times New Roman"/>
          <w:sz w:val="26"/>
          <w:szCs w:val="26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5DA">
        <w:rPr>
          <w:rFonts w:ascii="Times New Roman" w:hAnsi="Times New Roman" w:cs="Times New Roman"/>
          <w:sz w:val="26"/>
          <w:szCs w:val="26"/>
        </w:rPr>
        <w:t xml:space="preserve">Согласно части 13.1 статьи 34 ФЗ №44-ФЗ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</w:t>
      </w:r>
      <w:hyperlink r:id="rId23" w:history="1">
        <w:r w:rsidRPr="00C665DA">
          <w:rPr>
            <w:rFonts w:ascii="Times New Roman" w:hAnsi="Times New Roman" w:cs="Times New Roman"/>
            <w:sz w:val="26"/>
            <w:szCs w:val="26"/>
          </w:rPr>
          <w:t>частью 7 статьи 94</w:t>
        </w:r>
      </w:hyperlink>
      <w:r w:rsidRPr="00C665D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за исключением случая, указанного в </w:t>
      </w:r>
      <w:hyperlink r:id="rId24" w:history="1">
        <w:r w:rsidRPr="00C665DA">
          <w:rPr>
            <w:rFonts w:ascii="Times New Roman" w:hAnsi="Times New Roman" w:cs="Times New Roman"/>
            <w:sz w:val="26"/>
            <w:szCs w:val="26"/>
          </w:rPr>
          <w:t>части 8 статьи 30</w:t>
        </w:r>
      </w:hyperlink>
      <w:r w:rsidRPr="00C665D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а также случаев, когда Правительством</w:t>
      </w:r>
      <w:proofErr w:type="gramEnd"/>
      <w:r w:rsidRPr="00C665DA">
        <w:rPr>
          <w:rFonts w:ascii="Times New Roman" w:hAnsi="Times New Roman" w:cs="Times New Roman"/>
          <w:sz w:val="26"/>
          <w:szCs w:val="26"/>
        </w:rPr>
        <w:t xml:space="preserve"> Российской Федерации в целях обеспечения обороноспособности и безопасности государства установлен иной срок оплаты.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 xml:space="preserve">При этом часть 13.1 статьи 34 ФЗ №44-ФЗ введена Федеральным </w:t>
      </w:r>
      <w:hyperlink r:id="rId25" w:history="1">
        <w:r w:rsidRPr="00C665D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01.05.2017 N 83-ФЗ, который</w:t>
      </w:r>
      <w:r w:rsidRPr="00C665DA">
        <w:rPr>
          <w:rFonts w:ascii="Times New Roman" w:eastAsia="Calibri" w:hAnsi="Times New Roman" w:cs="Times New Roman"/>
          <w:sz w:val="26"/>
          <w:szCs w:val="26"/>
        </w:rPr>
        <w:t xml:space="preserve"> вступ</w:t>
      </w:r>
      <w:r>
        <w:rPr>
          <w:rFonts w:ascii="Times New Roman" w:eastAsia="Calibri" w:hAnsi="Times New Roman" w:cs="Times New Roman"/>
          <w:sz w:val="26"/>
          <w:szCs w:val="26"/>
        </w:rPr>
        <w:t>ил</w:t>
      </w:r>
      <w:r w:rsidRPr="00C665DA">
        <w:rPr>
          <w:rFonts w:ascii="Times New Roman" w:eastAsia="Calibri" w:hAnsi="Times New Roman" w:cs="Times New Roman"/>
          <w:sz w:val="26"/>
          <w:szCs w:val="26"/>
        </w:rPr>
        <w:t xml:space="preserve"> в силу со дня его официального опубликования, т.е. с 01.05.2017г.</w:t>
      </w:r>
    </w:p>
    <w:p w:rsidR="00096330" w:rsidRPr="00C665DA" w:rsidRDefault="00096330" w:rsidP="00096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65DA">
        <w:rPr>
          <w:rFonts w:ascii="Times New Roman" w:eastAsia="Calibri" w:hAnsi="Times New Roman" w:cs="Times New Roman"/>
          <w:sz w:val="26"/>
          <w:szCs w:val="26"/>
        </w:rPr>
        <w:t xml:space="preserve">Согласно части 1 статьи 2 Закона о контрактной системе законодательство Российской Федерации о контрактной системе основывается на положениях Конституции Российской Федерации, Гражданского кодекса Российской Федерации, Бюджетного кодекса Российской Федерации и состоит из настоящего Федерального закона и других федеральных законов, регулирующих отношения, указанные в части 1 статьи 1 настоящего Федерального закона. </w:t>
      </w:r>
    </w:p>
    <w:p w:rsidR="00096330" w:rsidRPr="00C665DA" w:rsidRDefault="00096330" w:rsidP="00096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65DA">
        <w:rPr>
          <w:rFonts w:ascii="Times New Roman" w:eastAsia="Calibri" w:hAnsi="Times New Roman" w:cs="Times New Roman"/>
          <w:sz w:val="26"/>
          <w:szCs w:val="26"/>
        </w:rPr>
        <w:lastRenderedPageBreak/>
        <w:t>Часть 1 статьи 4. Гражданского кодекса РФ устанавливает, что акты гражданского законодательства не имеют обратной силы и применяются к отношениям, возникшим после введения их в действие.</w:t>
      </w:r>
    </w:p>
    <w:p w:rsidR="00096330" w:rsidRPr="00C665DA" w:rsidRDefault="00096330" w:rsidP="00096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665DA">
        <w:rPr>
          <w:rFonts w:ascii="Times New Roman" w:eastAsia="Calibri" w:hAnsi="Times New Roman" w:cs="Times New Roman"/>
          <w:b/>
          <w:sz w:val="26"/>
          <w:szCs w:val="26"/>
        </w:rPr>
        <w:t>Действие закона распространяется на отношения, возникшие до введения его в действие, только в случаях, когда это прямо предусмотрено законом.</w:t>
      </w:r>
    </w:p>
    <w:p w:rsidR="00096330" w:rsidRPr="00C665DA" w:rsidRDefault="00096330" w:rsidP="00096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65DA">
        <w:rPr>
          <w:rFonts w:ascii="Times New Roman" w:eastAsia="Calibri" w:hAnsi="Times New Roman" w:cs="Times New Roman"/>
          <w:sz w:val="26"/>
          <w:szCs w:val="26"/>
        </w:rPr>
        <w:t>Следовательно, в отсутствие прямого указания на обратную силу закона, положения закона №83-ФЗ не могут применяться к отношениям, возникшим до вступления в силу указанного закона, т.е. до 01.05.2017г.</w:t>
      </w:r>
    </w:p>
    <w:p w:rsidR="00096330" w:rsidRDefault="00096330" w:rsidP="000963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>Таким образом, в случае если извещение о закупке размещено в единой информационной системе до 01.05.2017г. срок оплаты по контракту на этапе его заключения или и</w:t>
      </w:r>
      <w:r w:rsidR="002A07F6">
        <w:rPr>
          <w:rFonts w:ascii="Times New Roman" w:hAnsi="Times New Roman" w:cs="Times New Roman"/>
          <w:sz w:val="26"/>
          <w:szCs w:val="26"/>
        </w:rPr>
        <w:t>сполнения изменению не подлежит.</w:t>
      </w:r>
    </w:p>
    <w:p w:rsidR="002A07F6" w:rsidRDefault="002A07F6" w:rsidP="000963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07F6" w:rsidRDefault="002A07F6" w:rsidP="002A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A07F6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силу части 4 статьи 34 ФЗ №44-ФЗ в контра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вкл</w:t>
      </w:r>
      <w:proofErr w:type="gramEnd"/>
      <w:r>
        <w:rPr>
          <w:rFonts w:ascii="Times New Roman" w:hAnsi="Times New Roman" w:cs="Times New Roman"/>
          <w:sz w:val="26"/>
          <w:szCs w:val="26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2A07F6" w:rsidRDefault="002A07F6" w:rsidP="002A0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r w:rsidRPr="002A07F6">
        <w:rPr>
          <w:rFonts w:ascii="Times New Roman" w:eastAsia="Calibri" w:hAnsi="Times New Roman" w:cs="Times New Roman"/>
          <w:sz w:val="26"/>
          <w:szCs w:val="26"/>
        </w:rPr>
        <w:t>астями 5, 7, 8 статьи 34 ФЗ № 44-ФЗ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определенный в порядке, установленном Правительством Российской Федерации, в случае просрочки исполнения поставщиком (подрядчиком, исполнителем) обязательств по контракту, а также размер штрафа в виде фиксированной суммы, определенной в порядке, установленном Правительством Российской Федерации, за</w:t>
      </w:r>
      <w:proofErr w:type="gramEnd"/>
      <w:r w:rsidRPr="002A07F6">
        <w:rPr>
          <w:rFonts w:ascii="Times New Roman" w:eastAsia="Calibri" w:hAnsi="Times New Roman" w:cs="Times New Roman"/>
          <w:sz w:val="26"/>
          <w:szCs w:val="26"/>
        </w:rPr>
        <w:t xml:space="preserve"> ненадлежащее исполнение сторонами своих обязательств по контракту.</w:t>
      </w:r>
    </w:p>
    <w:p w:rsidR="002A07F6" w:rsidRDefault="002A07F6" w:rsidP="002A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09.09.2017г. вступило в законную силу Постановление Правительства РФ от 30.08.2017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proofErr w:type="gramEnd"/>
      <w:r>
        <w:rPr>
          <w:rFonts w:ascii="Times New Roman" w:hAnsi="Times New Roman" w:cs="Times New Roman"/>
          <w:sz w:val="26"/>
          <w:szCs w:val="26"/>
        </w:rPr>
        <w:t>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</w:p>
    <w:p w:rsidR="002A07F6" w:rsidRDefault="002A07F6" w:rsidP="002A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 в случае размещения извещения о закупке в единой информационной системе 09.09.2017г. и после необходимо учитывать условия вышеуказанного Постановления в проекте контракта.</w:t>
      </w:r>
    </w:p>
    <w:p w:rsidR="002A07F6" w:rsidRPr="002A07F6" w:rsidRDefault="002A07F6" w:rsidP="002A07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96330" w:rsidRPr="00A850EB" w:rsidRDefault="00096330" w:rsidP="002A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0117" w:rsidRPr="00A850EB" w:rsidRDefault="00810117">
      <w:pPr>
        <w:rPr>
          <w:sz w:val="26"/>
          <w:szCs w:val="26"/>
        </w:rPr>
      </w:pPr>
    </w:p>
    <w:sectPr w:rsidR="00810117" w:rsidRPr="00A850EB" w:rsidSect="0081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4E2C"/>
    <w:multiLevelType w:val="hybridMultilevel"/>
    <w:tmpl w:val="6C66EEF2"/>
    <w:lvl w:ilvl="0" w:tplc="1C5EBC64">
      <w:numFmt w:val="bullet"/>
      <w:lvlText w:val="-"/>
      <w:lvlJc w:val="left"/>
      <w:pPr>
        <w:tabs>
          <w:tab w:val="num" w:pos="2165"/>
        </w:tabs>
        <w:ind w:left="216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78D9"/>
    <w:rsid w:val="00012DE9"/>
    <w:rsid w:val="00036F6B"/>
    <w:rsid w:val="00044427"/>
    <w:rsid w:val="00056C29"/>
    <w:rsid w:val="000702C5"/>
    <w:rsid w:val="00096330"/>
    <w:rsid w:val="000B6953"/>
    <w:rsid w:val="000C4DF9"/>
    <w:rsid w:val="000F41B7"/>
    <w:rsid w:val="00112F06"/>
    <w:rsid w:val="001149ED"/>
    <w:rsid w:val="00135762"/>
    <w:rsid w:val="00141061"/>
    <w:rsid w:val="00164C68"/>
    <w:rsid w:val="001B3B3E"/>
    <w:rsid w:val="001D4C40"/>
    <w:rsid w:val="001F299A"/>
    <w:rsid w:val="00202845"/>
    <w:rsid w:val="00244284"/>
    <w:rsid w:val="002526F5"/>
    <w:rsid w:val="00253558"/>
    <w:rsid w:val="002A0136"/>
    <w:rsid w:val="002A07F6"/>
    <w:rsid w:val="002B73B6"/>
    <w:rsid w:val="0030023D"/>
    <w:rsid w:val="00334E57"/>
    <w:rsid w:val="00344204"/>
    <w:rsid w:val="003605F7"/>
    <w:rsid w:val="00380820"/>
    <w:rsid w:val="003A48CE"/>
    <w:rsid w:val="003A4D01"/>
    <w:rsid w:val="003B0837"/>
    <w:rsid w:val="003C5A98"/>
    <w:rsid w:val="003D161B"/>
    <w:rsid w:val="003D76C8"/>
    <w:rsid w:val="004313CD"/>
    <w:rsid w:val="00431D69"/>
    <w:rsid w:val="00477BDD"/>
    <w:rsid w:val="004818EF"/>
    <w:rsid w:val="004861AD"/>
    <w:rsid w:val="004A7A68"/>
    <w:rsid w:val="004B1D57"/>
    <w:rsid w:val="004B4613"/>
    <w:rsid w:val="004B65B6"/>
    <w:rsid w:val="004B6C39"/>
    <w:rsid w:val="004E3BA9"/>
    <w:rsid w:val="004F5BED"/>
    <w:rsid w:val="0051062E"/>
    <w:rsid w:val="00522D5E"/>
    <w:rsid w:val="00523DA7"/>
    <w:rsid w:val="0052637E"/>
    <w:rsid w:val="005730AA"/>
    <w:rsid w:val="00581AC7"/>
    <w:rsid w:val="00591921"/>
    <w:rsid w:val="005B3D81"/>
    <w:rsid w:val="005B7893"/>
    <w:rsid w:val="005F14F3"/>
    <w:rsid w:val="005F46AC"/>
    <w:rsid w:val="0060078F"/>
    <w:rsid w:val="006259B8"/>
    <w:rsid w:val="00643C8C"/>
    <w:rsid w:val="0067342B"/>
    <w:rsid w:val="00676292"/>
    <w:rsid w:val="006801B1"/>
    <w:rsid w:val="006F4716"/>
    <w:rsid w:val="006F560D"/>
    <w:rsid w:val="006F6103"/>
    <w:rsid w:val="00752964"/>
    <w:rsid w:val="00786158"/>
    <w:rsid w:val="007B0C00"/>
    <w:rsid w:val="007D2DEC"/>
    <w:rsid w:val="007E079F"/>
    <w:rsid w:val="007E62EA"/>
    <w:rsid w:val="007F55B8"/>
    <w:rsid w:val="008068DF"/>
    <w:rsid w:val="00810117"/>
    <w:rsid w:val="008739AC"/>
    <w:rsid w:val="0088625F"/>
    <w:rsid w:val="008945DD"/>
    <w:rsid w:val="008C6E56"/>
    <w:rsid w:val="008F0044"/>
    <w:rsid w:val="008F365A"/>
    <w:rsid w:val="008F6F44"/>
    <w:rsid w:val="00907B7B"/>
    <w:rsid w:val="00913578"/>
    <w:rsid w:val="00913800"/>
    <w:rsid w:val="00924B85"/>
    <w:rsid w:val="00935A44"/>
    <w:rsid w:val="00952805"/>
    <w:rsid w:val="0096670E"/>
    <w:rsid w:val="009671AB"/>
    <w:rsid w:val="00977C27"/>
    <w:rsid w:val="0099713F"/>
    <w:rsid w:val="00997C6B"/>
    <w:rsid w:val="009A7761"/>
    <w:rsid w:val="009E7AFF"/>
    <w:rsid w:val="00A178D9"/>
    <w:rsid w:val="00A406A2"/>
    <w:rsid w:val="00A477C8"/>
    <w:rsid w:val="00A73E18"/>
    <w:rsid w:val="00A850EB"/>
    <w:rsid w:val="00AA75AF"/>
    <w:rsid w:val="00AC2C95"/>
    <w:rsid w:val="00AE4CEF"/>
    <w:rsid w:val="00B02DDF"/>
    <w:rsid w:val="00B16AF8"/>
    <w:rsid w:val="00B6302A"/>
    <w:rsid w:val="00B85444"/>
    <w:rsid w:val="00BB2BA3"/>
    <w:rsid w:val="00BC53DD"/>
    <w:rsid w:val="00BC6206"/>
    <w:rsid w:val="00BD66A2"/>
    <w:rsid w:val="00BE4BAA"/>
    <w:rsid w:val="00BE53D8"/>
    <w:rsid w:val="00C840EA"/>
    <w:rsid w:val="00C85FFE"/>
    <w:rsid w:val="00C87F13"/>
    <w:rsid w:val="00CB751E"/>
    <w:rsid w:val="00CC42D8"/>
    <w:rsid w:val="00CC56C1"/>
    <w:rsid w:val="00CD3DF6"/>
    <w:rsid w:val="00CF2A65"/>
    <w:rsid w:val="00D07EB1"/>
    <w:rsid w:val="00D4556C"/>
    <w:rsid w:val="00D62172"/>
    <w:rsid w:val="00D86D4E"/>
    <w:rsid w:val="00D876BD"/>
    <w:rsid w:val="00DB1277"/>
    <w:rsid w:val="00DC0DD8"/>
    <w:rsid w:val="00DC721C"/>
    <w:rsid w:val="00DD7488"/>
    <w:rsid w:val="00DE49AE"/>
    <w:rsid w:val="00DE77EB"/>
    <w:rsid w:val="00E005E6"/>
    <w:rsid w:val="00E042BC"/>
    <w:rsid w:val="00E17DEC"/>
    <w:rsid w:val="00E279B1"/>
    <w:rsid w:val="00E32BB0"/>
    <w:rsid w:val="00E37B32"/>
    <w:rsid w:val="00E638C0"/>
    <w:rsid w:val="00E7302E"/>
    <w:rsid w:val="00E73CE3"/>
    <w:rsid w:val="00E771CE"/>
    <w:rsid w:val="00E82D84"/>
    <w:rsid w:val="00EC2A6B"/>
    <w:rsid w:val="00ED1F48"/>
    <w:rsid w:val="00ED2B9A"/>
    <w:rsid w:val="00ED2D34"/>
    <w:rsid w:val="00EF411E"/>
    <w:rsid w:val="00F06145"/>
    <w:rsid w:val="00F07FA1"/>
    <w:rsid w:val="00F27831"/>
    <w:rsid w:val="00F30EAA"/>
    <w:rsid w:val="00F53891"/>
    <w:rsid w:val="00F62107"/>
    <w:rsid w:val="00F62E68"/>
    <w:rsid w:val="00F84301"/>
    <w:rsid w:val="00F96561"/>
    <w:rsid w:val="00F97E26"/>
    <w:rsid w:val="00F97E6E"/>
    <w:rsid w:val="00FA355F"/>
    <w:rsid w:val="00FD6CD9"/>
    <w:rsid w:val="00FD6FA6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78D9"/>
  </w:style>
  <w:style w:type="character" w:customStyle="1" w:styleId="apple-converted-space">
    <w:name w:val="apple-converted-space"/>
    <w:basedOn w:val="a0"/>
    <w:rsid w:val="00A178D9"/>
  </w:style>
  <w:style w:type="paragraph" w:customStyle="1" w:styleId="Default">
    <w:name w:val="Default"/>
    <w:rsid w:val="00096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96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33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F299A"/>
    <w:rPr>
      <w:color w:val="0000FF"/>
      <w:u w:val="single"/>
    </w:rPr>
  </w:style>
  <w:style w:type="paragraph" w:styleId="a4">
    <w:name w:val="Body Text"/>
    <w:basedOn w:val="a"/>
    <w:link w:val="a5"/>
    <w:rsid w:val="001D4C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4C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38586CB69C541727E00B414B48C75E6221295578577DDC1DE03500F2C15D4FBA6B5B35C868693W84EG" TargetMode="External"/><Relationship Id="rId13" Type="http://schemas.openxmlformats.org/officeDocument/2006/relationships/hyperlink" Target="http://www.consultant.ru/document/cons_doc_LAW_144624/8c12a3ec10bf313c4b2fb441eb21b9a04616fd9e/" TargetMode="External"/><Relationship Id="rId18" Type="http://schemas.openxmlformats.org/officeDocument/2006/relationships/hyperlink" Target="http://www.consultant.ru/document/cons_doc_LAW_34661/f61ff313afecf81a91a43d729c2df55c1d6a1533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8300932DE3B66796F8A4E8CC951FFABBE398C9751579A1C0577BFF242A6660FE9F5D60A5E0B2D6dBIFI" TargetMode="External"/><Relationship Id="rId7" Type="http://schemas.openxmlformats.org/officeDocument/2006/relationships/hyperlink" Target="consultantplus://offline/ref=93FCA17091EE657A3C8F66E0E115CE040177E476FE417F8E3F10BFFCED6A6610CE54E021R7P6H" TargetMode="External"/><Relationship Id="rId12" Type="http://schemas.openxmlformats.org/officeDocument/2006/relationships/hyperlink" Target="http://www.consultant.ru/document/cons_doc_LAW_144624/8c12a3ec10bf313c4b2fb441eb21b9a04616fd9e/" TargetMode="External"/><Relationship Id="rId17" Type="http://schemas.openxmlformats.org/officeDocument/2006/relationships/hyperlink" Target="http://www.consultant.ru/document/cons_doc_LAW_10699/a74ca4364cb5aa0d95db2b7636907af350ab52c8/" TargetMode="External"/><Relationship Id="rId25" Type="http://schemas.openxmlformats.org/officeDocument/2006/relationships/hyperlink" Target="consultantplus://offline/ref=A4876E8EDBA20F63B38603ECE6710F6880B5953834BB404F7210CFD33155DFCFAD0BE841F20039E2B5X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699/0108932a3c6234f73590b25799588ada492deb23/" TargetMode="External"/><Relationship Id="rId20" Type="http://schemas.openxmlformats.org/officeDocument/2006/relationships/hyperlink" Target="consultantplus://offline/ref=AF8300932DE3B66796F8A4E8CC951FFABBE39AC0781579A1C0577BFF242A6660FE9F5D60A5E1BBDFdBI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FCA17091EE657A3C8F66E0E115CE040177E476FE417F8E3F10BFFCED6A6610CE54E02772AE630BRAPCH" TargetMode="External"/><Relationship Id="rId11" Type="http://schemas.openxmlformats.org/officeDocument/2006/relationships/hyperlink" Target="consultantplus://offline/ref=C29139CF297DF88E85DD71DF9302D4E49BF50E9F82243BA510A9534D0AE27B107C6AD2DB5D85AA3DA051G" TargetMode="External"/><Relationship Id="rId24" Type="http://schemas.openxmlformats.org/officeDocument/2006/relationships/hyperlink" Target="consultantplus://offline/ref=A4876E8EDBA20F63B38603ECE6710F6880B595393CBE404F7210CFD33155DFCFAD0BE841F20239E2B5X3D" TargetMode="External"/><Relationship Id="rId5" Type="http://schemas.openxmlformats.org/officeDocument/2006/relationships/hyperlink" Target="consultantplus://offline/ref=93FCA17091EE657A3C8F66E0E115CE040177E476FE417F8E3F10BFFCED6A6610CE54E02772AE630CRAPEH" TargetMode="External"/><Relationship Id="rId15" Type="http://schemas.openxmlformats.org/officeDocument/2006/relationships/hyperlink" Target="http://www.consultant.ru/document/cons_doc_LAW_10699/6411e005f539b666d6f360f202cb7b1c23fe27c3/" TargetMode="External"/><Relationship Id="rId23" Type="http://schemas.openxmlformats.org/officeDocument/2006/relationships/hyperlink" Target="consultantplus://offline/ref=A4876E8EDBA20F63B38603ECE6710F6880B595393CBE404F7210CFD33155DFCFAD0BE841F2013AE3B5X4D" TargetMode="External"/><Relationship Id="rId10" Type="http://schemas.openxmlformats.org/officeDocument/2006/relationships/hyperlink" Target="consultantplus://offline/ref=C4E38586CB69C541727E00B414B48C75E6221295578577DDC1DE03500F2C15D4FBA6B5B35C868594W84FG" TargetMode="External"/><Relationship Id="rId19" Type="http://schemas.openxmlformats.org/officeDocument/2006/relationships/hyperlink" Target="consultantplus://offline/ref=706557356161AAF3938123594DF1E42ADF0161CE1D2AF5C8BABB2754D78117A25F339B34F0B8o7j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38586CB69C541727E00B414B48C75E6221295578577DDC1DE03500F2C15D4FBA6B5B35C878197W84DG" TargetMode="External"/><Relationship Id="rId14" Type="http://schemas.openxmlformats.org/officeDocument/2006/relationships/hyperlink" Target="http://www.consultant.ru/document/cons_doc_LAW_10699/7cb5d9b7f75fd72853e0610988cc9f6fdd08802e/" TargetMode="External"/><Relationship Id="rId22" Type="http://schemas.openxmlformats.org/officeDocument/2006/relationships/hyperlink" Target="consultantplus://offline/ref=6ACCFE2243F5C17675DD019870D50FAA984EB9857245FB4F1BB11CE56C68CA41CF3BE44C8B5BF5E8w3XD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to42-mihaleva</dc:creator>
  <cp:lastModifiedBy>to42-mihaleva</cp:lastModifiedBy>
  <cp:revision>92</cp:revision>
  <dcterms:created xsi:type="dcterms:W3CDTF">2017-10-16T09:23:00Z</dcterms:created>
  <dcterms:modified xsi:type="dcterms:W3CDTF">2017-10-19T08:22:00Z</dcterms:modified>
</cp:coreProperties>
</file>