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E" w:rsidRDefault="000759AE" w:rsidP="00072064">
      <w:pPr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 xml:space="preserve">Обобщенные вопросы </w:t>
      </w:r>
      <w:r w:rsidRPr="0076499D">
        <w:rPr>
          <w:rFonts w:ascii="Times New Roman" w:hAnsi="Times New Roman" w:cs="Times New Roman"/>
          <w:sz w:val="28"/>
          <w:szCs w:val="28"/>
        </w:rPr>
        <w:t xml:space="preserve">с Публичного обсуждения Кемеровского УФАС России </w:t>
      </w:r>
      <w:r w:rsidR="00B45248" w:rsidRPr="00B45248">
        <w:rPr>
          <w:rFonts w:ascii="Times New Roman" w:hAnsi="Times New Roman" w:cs="Times New Roman"/>
          <w:sz w:val="28"/>
          <w:szCs w:val="28"/>
        </w:rPr>
        <w:t>15</w:t>
      </w:r>
      <w:r w:rsidRPr="0076499D">
        <w:rPr>
          <w:rFonts w:ascii="Times New Roman" w:hAnsi="Times New Roman" w:cs="Times New Roman"/>
          <w:sz w:val="28"/>
          <w:szCs w:val="28"/>
        </w:rPr>
        <w:t xml:space="preserve"> </w:t>
      </w:r>
      <w:r w:rsidR="00B45248">
        <w:rPr>
          <w:rFonts w:ascii="Times New Roman" w:hAnsi="Times New Roman" w:cs="Times New Roman"/>
          <w:sz w:val="28"/>
          <w:szCs w:val="28"/>
        </w:rPr>
        <w:t>ноября</w:t>
      </w:r>
      <w:r w:rsidRPr="0076499D">
        <w:rPr>
          <w:rFonts w:ascii="Times New Roman" w:hAnsi="Times New Roman" w:cs="Times New Roman"/>
          <w:sz w:val="28"/>
          <w:szCs w:val="28"/>
        </w:rPr>
        <w:t xml:space="preserve"> 2017 года (для размещения на сайте)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248" w:rsidRDefault="00B45248" w:rsidP="000720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Процедура действий ОМС в случае неисполнения предписаний о демонтаже рекламной конструкции.</w:t>
      </w:r>
    </w:p>
    <w:p w:rsidR="00DE0958" w:rsidRPr="00C34ED4" w:rsidRDefault="00DE0958" w:rsidP="00C34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21 части 19 Федерального закона от 13.03.2006г. № 38-ФЗ «О рекламе» (далее – Закон о рекламе) владелец рекламной конструкции обязан осуществить </w:t>
      </w:r>
      <w:hyperlink r:id="rId5" w:history="1">
        <w:r w:rsidRPr="00C34E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демонтаж</w:t>
        </w:r>
      </w:hyperlink>
      <w:r w:rsidRPr="00C3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рекламной конструкции в течение месяца со дня выдачи предписания органа местного самоуправления о демонтаже рекламной конструкции,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E0958" w:rsidRPr="00C34ED4" w:rsidRDefault="00DE0958" w:rsidP="00C34ED4">
      <w:pPr>
        <w:pStyle w:val="a5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4ED4">
        <w:rPr>
          <w:color w:val="000000" w:themeColor="text1"/>
          <w:sz w:val="28"/>
          <w:szCs w:val="28"/>
        </w:rPr>
        <w:t xml:space="preserve">Пунктом 21.1 статьи 19 Закона о рекламе установлено, что если в установленный срок владелец рекламной конструкции не выполнил указанную в </w:t>
      </w:r>
      <w:hyperlink r:id="rId6" w:history="1">
        <w:r w:rsidRPr="00C34ED4">
          <w:rPr>
            <w:color w:val="000000" w:themeColor="text1"/>
            <w:sz w:val="28"/>
            <w:szCs w:val="28"/>
          </w:rPr>
          <w:t>части 21</w:t>
        </w:r>
      </w:hyperlink>
      <w:r w:rsidRPr="00C34ED4">
        <w:rPr>
          <w:color w:val="000000" w:themeColor="text1"/>
          <w:sz w:val="28"/>
          <w:szCs w:val="28"/>
        </w:rPr>
        <w:t xml:space="preserve"> настоящей статьи обязанность по демонтажу рекламной конструкции или владелец рекламной конструкции неизвестен, орган местного самоуправления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</w:t>
      </w:r>
      <w:proofErr w:type="gramEnd"/>
      <w:r w:rsidRPr="00C34ED4">
        <w:rPr>
          <w:color w:val="000000" w:themeColor="text1"/>
          <w:sz w:val="28"/>
          <w:szCs w:val="28"/>
        </w:rPr>
        <w:t xml:space="preserve">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</w:p>
    <w:p w:rsidR="00DE0958" w:rsidRPr="00C34ED4" w:rsidRDefault="00DE0958" w:rsidP="00C34ED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21.2 статьи 19 Закона о рекламе,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обязанность </w:t>
      </w:r>
      <w:proofErr w:type="gramStart"/>
      <w:r w:rsidRPr="00C34ED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C34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расходы, понесенные в связи с демонтажем, хранением или уничтожением конструкции.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D4">
        <w:rPr>
          <w:rFonts w:ascii="Times New Roman" w:hAnsi="Times New Roman" w:cs="Times New Roman"/>
          <w:sz w:val="28"/>
          <w:szCs w:val="28"/>
        </w:rPr>
        <w:t xml:space="preserve">Частью 21.3 статьи 19 Закона о рекламе установлено, что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r:id="rId7" w:history="1">
        <w:r w:rsidRPr="00C34ED4">
          <w:rPr>
            <w:rFonts w:ascii="Times New Roman" w:hAnsi="Times New Roman" w:cs="Times New Roman"/>
            <w:sz w:val="28"/>
            <w:szCs w:val="28"/>
          </w:rPr>
          <w:t>части 21.1</w:t>
        </w:r>
      </w:hyperlink>
      <w:r w:rsidRPr="00C34ED4">
        <w:rPr>
          <w:rFonts w:ascii="Times New Roman" w:hAnsi="Times New Roman" w:cs="Times New Roman"/>
          <w:sz w:val="28"/>
          <w:szCs w:val="28"/>
        </w:rPr>
        <w:t xml:space="preserve"> настоящей статьи, ее демонтаж, хранение или в необходимых случаях </w:t>
      </w:r>
      <w:r w:rsidRPr="00C34ED4">
        <w:rPr>
          <w:rFonts w:ascii="Times New Roman" w:hAnsi="Times New Roman" w:cs="Times New Roman"/>
          <w:b/>
          <w:sz w:val="28"/>
          <w:szCs w:val="28"/>
        </w:rPr>
        <w:t>уничтожение осуществляется за счет средств местного бюджета</w:t>
      </w:r>
      <w:r w:rsidRPr="00C34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ED4">
        <w:rPr>
          <w:rFonts w:ascii="Times New Roman" w:hAnsi="Times New Roman" w:cs="Times New Roman"/>
          <w:sz w:val="28"/>
          <w:szCs w:val="28"/>
        </w:rPr>
        <w:t xml:space="preserve">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DE0958" w:rsidRPr="00DE0958" w:rsidRDefault="00DE0958" w:rsidP="0007206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5248" w:rsidRDefault="00B45248" w:rsidP="000720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Как расценивать такой вид подачи информации, как рекламная строка (реклама или вывеска), если предоставляются сведения только об организации и режиме работы?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Согласно пункту 1 статьи 3 Закона о рекламе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В соответствии с пунктами 2 и 5 части 2 статьи 2 Закона о рекламе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D4">
        <w:rPr>
          <w:rFonts w:ascii="Times New Roman" w:hAnsi="Times New Roman" w:cs="Times New Roman"/>
          <w:sz w:val="28"/>
          <w:szCs w:val="28"/>
        </w:rPr>
        <w:t>Согласно пункту 18 Информационного письма Президиума Пленума Высшего Арбитражного Суда Российской Федерации от 25.12.1998 № 37 «Обзор Практики рассмотрения споров, связанных с применением законодательства о рекламе»,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вывеске.</w:t>
      </w:r>
      <w:proofErr w:type="gramEnd"/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Пленума Высшего Арбитражного Суда Российской Федерации № 58 от 08.10.2012 «О некоторых вопросах практики применения арбитражными судами Федерального закона «О рекламе» информация, обязательная к размещению в силу закона или размещенная в силу обычая делового оборота, также не является рекламой.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К данным сведениям не применяются требования законодательства Российской Федерации о рекламе.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 xml:space="preserve">Так, указание на здании в месте нахождения организации ее  наименования, адреса и режима ее работы относится к обязательным требованиям, предъявляемым к вывеске Законом Российской Федерации «О защите прав потребителей», следовательно, </w:t>
      </w:r>
      <w:r w:rsidRPr="00C34ED4">
        <w:rPr>
          <w:rFonts w:ascii="Times New Roman" w:hAnsi="Times New Roman" w:cs="Times New Roman"/>
          <w:b/>
          <w:sz w:val="28"/>
          <w:szCs w:val="28"/>
        </w:rPr>
        <w:t>такая информация не может рассматриваться в качестве рекламы, независимо от манеры ее исполнения</w:t>
      </w:r>
      <w:r w:rsidRPr="00C34ED4">
        <w:rPr>
          <w:rFonts w:ascii="Times New Roman" w:hAnsi="Times New Roman" w:cs="Times New Roman"/>
          <w:sz w:val="28"/>
          <w:szCs w:val="28"/>
        </w:rPr>
        <w:t>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t>При этом правомерность и порядок размещения вывесок на фасадах зданий Федеральным законом «О рекламе» не регулируются, и указанные вопросы в компетенцию ФАС России и его территориальных органов не входят.</w:t>
      </w:r>
    </w:p>
    <w:p w:rsidR="00D33127" w:rsidRPr="00C34ED4" w:rsidRDefault="00D33127" w:rsidP="00C34E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ED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информируем, </w:t>
      </w:r>
      <w:r w:rsidR="00174497">
        <w:rPr>
          <w:rFonts w:ascii="Times New Roman" w:hAnsi="Times New Roman" w:cs="Times New Roman"/>
          <w:sz w:val="28"/>
          <w:szCs w:val="28"/>
        </w:rPr>
        <w:t xml:space="preserve">что </w:t>
      </w:r>
      <w:r w:rsidRPr="00C34ED4">
        <w:rPr>
          <w:rFonts w:ascii="Times New Roman" w:hAnsi="Times New Roman" w:cs="Times New Roman"/>
          <w:sz w:val="28"/>
          <w:szCs w:val="28"/>
        </w:rPr>
        <w:t>орган местного самоуправления в рамках полномочий, предоставленных ему Федеральным законом «Об общих принципах организации местного самоуправления в Российской Федерации», вправе определять порядок и возможность размещения вывесок на зданиях в соответствующем нормативном акте</w:t>
      </w:r>
      <w:r w:rsidR="00174497">
        <w:rPr>
          <w:rFonts w:ascii="Times New Roman" w:hAnsi="Times New Roman" w:cs="Times New Roman"/>
          <w:sz w:val="28"/>
          <w:szCs w:val="28"/>
        </w:rPr>
        <w:t>.</w:t>
      </w:r>
    </w:p>
    <w:p w:rsidR="00D33127" w:rsidRPr="00D33127" w:rsidRDefault="00D33127" w:rsidP="00647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Default="00B45248" w:rsidP="000720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Ответственность заказчика во всех видах закупок (44-ФЗ и 223-ФЗ).</w:t>
      </w:r>
    </w:p>
    <w:p w:rsidR="00072064" w:rsidRPr="00072064" w:rsidRDefault="00072064" w:rsidP="00E96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64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064">
        <w:rPr>
          <w:rFonts w:ascii="Times New Roman" w:hAnsi="Times New Roman" w:cs="Times New Roman"/>
          <w:sz w:val="28"/>
          <w:szCs w:val="28"/>
        </w:rPr>
        <w:t xml:space="preserve"> законодательства о закупках товаров (работ, услуг)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закон № 223-ФЗ)</w:t>
      </w:r>
      <w:r w:rsidRPr="00072064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r:id="rId8" w:history="1">
        <w:r w:rsidRPr="000720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7.32.3</w:t>
        </w:r>
      </w:hyperlink>
      <w:r w:rsidRPr="00072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072064">
        <w:rPr>
          <w:rFonts w:ascii="Times New Roman" w:hAnsi="Times New Roman" w:cs="Times New Roman"/>
          <w:sz w:val="28"/>
          <w:szCs w:val="28"/>
        </w:rPr>
        <w:t>одекса РФ об административных правонарушениях.</w:t>
      </w:r>
    </w:p>
    <w:p w:rsidR="00072064" w:rsidRPr="00072064" w:rsidRDefault="00072064" w:rsidP="00E96C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64">
        <w:rPr>
          <w:rFonts w:ascii="Times New Roman" w:hAnsi="Times New Roman" w:cs="Times New Roman"/>
          <w:sz w:val="28"/>
          <w:szCs w:val="28"/>
        </w:rPr>
        <w:t>В силу части 1 статьи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064">
        <w:rPr>
          <w:rFonts w:ascii="Times New Roman" w:hAnsi="Times New Roman" w:cs="Times New Roman"/>
          <w:sz w:val="28"/>
          <w:szCs w:val="28"/>
        </w:rPr>
        <w:t>ФЗ №44-ФЗ</w:t>
      </w:r>
      <w:r w:rsidRPr="0007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 </w:t>
      </w:r>
      <w:r w:rsidRPr="00072064">
        <w:rPr>
          <w:rFonts w:ascii="Times New Roman" w:hAnsi="Times New Roman" w:cs="Times New Roman"/>
          <w:sz w:val="28"/>
          <w:szCs w:val="28"/>
        </w:rPr>
        <w:t>административную</w:t>
      </w:r>
      <w:r w:rsidRPr="00072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уголовную ответственность в соответствии с законодательством Российской </w:t>
      </w:r>
      <w:r w:rsidRPr="0007206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072064">
        <w:rPr>
          <w:rFonts w:ascii="Times New Roman" w:hAnsi="Times New Roman" w:cs="Times New Roman"/>
          <w:sz w:val="28"/>
          <w:szCs w:val="28"/>
        </w:rPr>
        <w:t>.</w:t>
      </w:r>
    </w:p>
    <w:p w:rsidR="00072064" w:rsidRDefault="00072064" w:rsidP="00E96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64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нарушение требований  законодательства о контрактной системе предусмотрена статьей 7.29, 7.30, </w:t>
      </w:r>
      <w:hyperlink r:id="rId9" w:history="1">
        <w:r w:rsidRPr="00072064">
          <w:rPr>
            <w:rFonts w:ascii="Times New Roman" w:hAnsi="Times New Roman" w:cs="Times New Roman"/>
            <w:sz w:val="28"/>
            <w:szCs w:val="28"/>
          </w:rPr>
          <w:t xml:space="preserve"> 7.31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72064">
          <w:rPr>
            <w:rFonts w:ascii="Times New Roman" w:hAnsi="Times New Roman" w:cs="Times New Roman"/>
            <w:sz w:val="28"/>
            <w:szCs w:val="28"/>
          </w:rPr>
          <w:t>7.31.1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, 7.32, </w:t>
      </w:r>
      <w:hyperlink r:id="rId11" w:history="1">
        <w:r w:rsidRPr="00072064">
          <w:rPr>
            <w:rFonts w:ascii="Times New Roman" w:hAnsi="Times New Roman" w:cs="Times New Roman"/>
            <w:sz w:val="28"/>
            <w:szCs w:val="28"/>
          </w:rPr>
          <w:t xml:space="preserve"> 7.32.5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72064">
          <w:rPr>
            <w:rFonts w:ascii="Times New Roman" w:hAnsi="Times New Roman" w:cs="Times New Roman"/>
            <w:sz w:val="28"/>
            <w:szCs w:val="28"/>
          </w:rPr>
          <w:t>частью 11 статьи 9.16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72064">
          <w:rPr>
            <w:rFonts w:ascii="Times New Roman" w:hAnsi="Times New Roman" w:cs="Times New Roman"/>
            <w:sz w:val="28"/>
            <w:szCs w:val="28"/>
          </w:rPr>
          <w:t>частью 7 статьи 19.5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72064">
          <w:rPr>
            <w:rFonts w:ascii="Times New Roman" w:hAnsi="Times New Roman" w:cs="Times New Roman"/>
            <w:sz w:val="28"/>
            <w:szCs w:val="28"/>
          </w:rPr>
          <w:t>статьей 19.7.2</w:t>
        </w:r>
      </w:hyperlink>
      <w:r w:rsidRPr="00072064">
        <w:rPr>
          <w:rFonts w:ascii="Times New Roman" w:hAnsi="Times New Roman" w:cs="Times New Roman"/>
          <w:sz w:val="28"/>
          <w:szCs w:val="28"/>
        </w:rPr>
        <w:t xml:space="preserve"> Кодекса РФ об административных правонарушениях.</w:t>
      </w:r>
    </w:p>
    <w:p w:rsidR="00E96CE4" w:rsidRPr="00072064" w:rsidRDefault="00E96CE4" w:rsidP="00E96C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48" w:rsidRDefault="00B45248" w:rsidP="00E96C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Когда будут снижены штрафы за нарушение КоАП РФ в сфере закупок для нашего региона?</w:t>
      </w:r>
    </w:p>
    <w:p w:rsidR="00072064" w:rsidRPr="00072064" w:rsidRDefault="00072064" w:rsidP="000720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064">
        <w:rPr>
          <w:rFonts w:ascii="Times New Roman" w:hAnsi="Times New Roman" w:cs="Times New Roman"/>
          <w:sz w:val="28"/>
          <w:szCs w:val="28"/>
        </w:rPr>
        <w:t xml:space="preserve">Определение размеров штрафов, предусмотренных Кодексом РФ об административных правонарушениях, относится к компетенции органов законодательной власти. Данный документ принимает Государственная Дума Российской Федерации, одобряется Советом Федерации, подписывается Президентом РФ. Суммы штрафов по статьям, перечисленным в ответе на вопрос №3, одинаковы для территории всей Российской Федерации. </w:t>
      </w:r>
      <w:proofErr w:type="gramStart"/>
      <w:r w:rsidRPr="00072064">
        <w:rPr>
          <w:rFonts w:ascii="Times New Roman" w:hAnsi="Times New Roman" w:cs="Times New Roman"/>
          <w:sz w:val="28"/>
          <w:szCs w:val="28"/>
        </w:rPr>
        <w:t>Кемеровское УФАС России информацией о вероятности снижения в будущем размера штрафов за нарушение требований законодательства о контрактной системе не обладает.</w:t>
      </w:r>
      <w:proofErr w:type="gramEnd"/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Что будет являться предметом закупки при объявлен</w:t>
      </w:r>
      <w:proofErr w:type="gramStart"/>
      <w:r w:rsidRPr="00DE0958">
        <w:rPr>
          <w:rFonts w:ascii="Times New Roman" w:hAnsi="Times New Roman" w:cs="Times New Roman"/>
          <w:i/>
          <w:sz w:val="28"/>
          <w:szCs w:val="28"/>
        </w:rPr>
        <w:t>ии ау</w:t>
      </w:r>
      <w:proofErr w:type="gramEnd"/>
      <w:r w:rsidRPr="00DE0958">
        <w:rPr>
          <w:rFonts w:ascii="Times New Roman" w:hAnsi="Times New Roman" w:cs="Times New Roman"/>
          <w:i/>
          <w:sz w:val="28"/>
          <w:szCs w:val="28"/>
        </w:rPr>
        <w:t>кциона на участие в долевом строительстве: товар (готовые квартиры) или работа? Будет ли требование выписки из СРО и опыта работы излишним?</w:t>
      </w:r>
    </w:p>
    <w:p w:rsidR="00072064" w:rsidRPr="00072064" w:rsidRDefault="00072064" w:rsidP="00647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64">
        <w:rPr>
          <w:rFonts w:ascii="Times New Roman" w:hAnsi="Times New Roman" w:cs="Times New Roman"/>
          <w:sz w:val="28"/>
          <w:szCs w:val="28"/>
        </w:rPr>
        <w:t>Необходимость</w:t>
      </w:r>
      <w:r w:rsidRPr="0007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064">
        <w:rPr>
          <w:rFonts w:ascii="Times New Roman" w:hAnsi="Times New Roman" w:cs="Times New Roman"/>
          <w:sz w:val="28"/>
          <w:szCs w:val="28"/>
        </w:rPr>
        <w:t>установления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72064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72064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Pr="00072064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2064">
        <w:rPr>
          <w:rFonts w:ascii="Times New Roman" w:hAnsi="Times New Roman" w:cs="Times New Roman"/>
          <w:sz w:val="28"/>
          <w:szCs w:val="28"/>
        </w:rPr>
        <w:t xml:space="preserve"> о членстве СРО и опыта работы зависит от предмета закупки. По вопросу определения предмета закупки при объявлен</w:t>
      </w:r>
      <w:proofErr w:type="gramStart"/>
      <w:r w:rsidRPr="000720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72064">
        <w:rPr>
          <w:rFonts w:ascii="Times New Roman" w:hAnsi="Times New Roman" w:cs="Times New Roman"/>
          <w:sz w:val="28"/>
          <w:szCs w:val="28"/>
        </w:rPr>
        <w:t xml:space="preserve">кциона на участие в долевом строительстве существует неоднозначная правовая позиция. </w:t>
      </w:r>
      <w:proofErr w:type="gramStart"/>
      <w:r w:rsidRPr="00072064">
        <w:rPr>
          <w:rFonts w:ascii="Times New Roman" w:hAnsi="Times New Roman" w:cs="Times New Roman"/>
          <w:sz w:val="28"/>
          <w:szCs w:val="28"/>
        </w:rPr>
        <w:t xml:space="preserve">В связи с вышеизложенным предлагаем обратиться в Департамент бюджетной политики в сфере контрактной системы </w:t>
      </w:r>
      <w:r w:rsidRPr="00072064">
        <w:rPr>
          <w:rFonts w:ascii="Times New Roman" w:hAnsi="Times New Roman" w:cs="Times New Roman"/>
          <w:sz w:val="28"/>
          <w:szCs w:val="28"/>
        </w:rPr>
        <w:lastRenderedPageBreak/>
        <w:t>Министерства финансов Российской Федерации, который является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осуществления закупок товаров, работ, услуг для обеспечения государственных и муниципальных нужд для разъяснений действий заказчика в рассматриваемой ситуации.</w:t>
      </w:r>
      <w:proofErr w:type="gramEnd"/>
    </w:p>
    <w:p w:rsidR="00072064" w:rsidRPr="00DE0958" w:rsidRDefault="00072064" w:rsidP="006479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Урегулированы ли отношения по размещению (нанесению) рекламных материалов вне рекламных конструкций (расклеивание объявлений, растягивание баннеров, нанесение надписей)?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соответствии с пунктом 1 статьи 3 Закона о рекламе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настоящее время размещение рекламы внутри подъездов, лифтов многоквартирных домов, на фасадах зданий, на столбах, посредством наклеивания листовок без использования элементов крепления и каркаса, либо посредством нанесения рекламы краской на указанные объекты, Законом о рекламе не запрещено, и указанный Федеральный закон не содержит специальных требований, предъявляемых к такой рекламе.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Однако указанная реклама должна соответствовать как общим требованиям, предъявляемым к рекламе статьей 5 Закона о рекламе, так и специальным требованиям, предъявляемым к рекламе отдельных видов товаров, содержащимся в главе 3 Закона о рекламе.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Дополнительно информируем, что согласно части 1 статьи 290 Гражданского Кодекса Российской Федерации собственнику принадлежат права владения, пользования и распоряжения своим имуществом.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Следовательно, при размещении рекламы на фасадах зданий и на столбах, посредством наклеивания листовок без использования элементов крепления и каркаса, либо посредством её нанесения краской на указанные объекты, необходимо получение согласия собственника такого имущества.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случае несогласия собственника имущества с размещением третьими лицами рекламы посредством наклеивания листовок без использования элементов крепления и каркаса, либо посредством её нанесения краской на имущество, он вправе запретить такое использование имущества, либо устранить рекламу с данного имущества за счет разместившего ее лица или самостоятельно с последующим взысканием расходов.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установлено, что имущество, находящееся в собственности двух или нескольких лиц, принадлежит им на праве </w:t>
      </w:r>
      <w:r w:rsidRPr="006479D2">
        <w:rPr>
          <w:rFonts w:ascii="Times New Roman" w:hAnsi="Times New Roman" w:cs="Times New Roman"/>
          <w:sz w:val="28"/>
          <w:szCs w:val="28"/>
        </w:rPr>
        <w:lastRenderedPageBreak/>
        <w:t>общей собственности.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Распоряжение имуществом, находящимся в долевой собственности, осуществляется по соглашению всех ее участников.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соответствии с частью 1 статьи 36 Жилищного кодекса Российской Федерации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ограждающие несущие и ненесущие конструкции данного дома.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Согласно положениям статьи 44 Жилищного кодекса Российской Федерации общее собрание собственников помещений в многоквартирном доме является органом управления многоквартирным домом. К компетенции именно общего собрания собственников помещений, в соответствии с пунктом 3 части 2 указанной статьи, относится принятие решений о передаче в пользование общего имущества в многоквартирном доме.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Таким образом, при размещении рекламы на общем имуществе многоквартирного дома (в том числе внутри подъездов и лифтов таких домов), необходимо получение согласия собственников помещений многоквартирного дома.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случае несогласия собственника имущества с размещением рекламы на стенах внутри подъездов многоквартирных домов и лифтов таких домов третьими лицами, он вправе запретить такое использование имущества, либо устранить рекламу с соответствующей поверхности за счет разместившего ее лица или самостоятельно с последующим взысканием расходов.</w:t>
      </w:r>
    </w:p>
    <w:p w:rsidR="009A30A5" w:rsidRPr="006479D2" w:rsidRDefault="009A30A5" w:rsidP="006479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eastAsia="Calibri" w:hAnsi="Times New Roman" w:cs="Times New Roman"/>
          <w:sz w:val="28"/>
          <w:szCs w:val="28"/>
        </w:rPr>
      </w:pPr>
      <w:r w:rsidRPr="006479D2">
        <w:rPr>
          <w:rStyle w:val="blk"/>
          <w:rFonts w:ascii="Times New Roman" w:eastAsia="Calibri" w:hAnsi="Times New Roman" w:cs="Times New Roman"/>
          <w:sz w:val="28"/>
          <w:szCs w:val="28"/>
        </w:rPr>
        <w:t>В соответствии с пунктом 2 статьи 3 ФЗ «О рекламе»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</w:t>
      </w:r>
    </w:p>
    <w:p w:rsidR="009A30A5" w:rsidRPr="006479D2" w:rsidRDefault="009A30A5" w:rsidP="006479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79D2">
        <w:rPr>
          <w:rFonts w:ascii="Times New Roman" w:hAnsi="Times New Roman" w:cs="Times New Roman"/>
          <w:sz w:val="28"/>
          <w:szCs w:val="28"/>
        </w:rPr>
        <w:t>С</w:t>
      </w:r>
      <w:r w:rsidRPr="006479D2">
        <w:rPr>
          <w:rFonts w:ascii="Times New Roman" w:eastAsia="Calibri" w:hAnsi="Times New Roman" w:cs="Times New Roman"/>
          <w:sz w:val="28"/>
          <w:szCs w:val="28"/>
        </w:rPr>
        <w:t>огласно части 1 статьи 15 Закона Кемеровской области от 16.06.2006</w:t>
      </w:r>
      <w:r w:rsidR="00647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9D2">
        <w:rPr>
          <w:rFonts w:ascii="Times New Roman" w:eastAsia="Calibri" w:hAnsi="Times New Roman" w:cs="Times New Roman"/>
          <w:sz w:val="28"/>
          <w:szCs w:val="28"/>
        </w:rPr>
        <w:t>№ 89-ОЗ «Об административных правонарушениях в Кемеровской области» размещение афиш, плакатов, объявлений, листовок, иных информационных материалов, нанесение надписей и графических изображений, не содержащих рекламную информацию, вне мест, специально отведенных органами местного самоуправления, влекут предупреждение или наложение административного штрафа на граждан в размере от одной тысячи до двух тысяч рублей;</w:t>
      </w:r>
      <w:proofErr w:type="gramEnd"/>
      <w:r w:rsidRPr="006479D2">
        <w:rPr>
          <w:rFonts w:ascii="Times New Roman" w:eastAsia="Calibri" w:hAnsi="Times New Roman" w:cs="Times New Roman"/>
          <w:sz w:val="28"/>
          <w:szCs w:val="28"/>
        </w:rPr>
        <w:t xml:space="preserve"> на должностных лиц - от десяти тысяч до двадцати тысяч рублей; на юридических лиц - от пятнадцати тысяч до тридцати тысяч рублей.</w:t>
      </w:r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lastRenderedPageBreak/>
        <w:t>Просим расписать алгоритм взаимодействия с УФАС при выявлении нарушений в сфере рекламного законодательства, а точнее контакты или телефоны лиц антимонопольных органов для консультаций по этим вопросам.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Пунктом 13 </w:t>
      </w:r>
      <w:hyperlink r:id="rId15" w:history="1">
        <w:r w:rsidRPr="006479D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6479D2">
        <w:rPr>
          <w:rFonts w:ascii="Times New Roman" w:hAnsi="Times New Roman" w:cs="Times New Roman"/>
          <w:sz w:val="28"/>
          <w:szCs w:val="28"/>
        </w:rPr>
        <w:t xml:space="preserve"> рассмотрения антимонопольным органом дел, возбужденных по признакам нарушения законодательства Российской Федерации о рекламе, утвержденных постановлением Правительства Российской Федерации от 17 августа 2006  № 508, установлено, что заявление подается в антимонопольный орган в письменной форме с приложением документов, свидетельствующих о признаках нарушения законодательства Российской Федерации о рекламе. Документы на иностранных языках представляются с приложением нотариально заверенного их перевода на русский язык.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В заявлении должны содержаться: 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- юридического лица (фамилия, имя, отчество и место жительства заявителя - физического лица);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-наименование рекламодателя, </w:t>
      </w:r>
      <w:proofErr w:type="spellStart"/>
      <w:r w:rsidRPr="006479D2">
        <w:rPr>
          <w:rFonts w:ascii="Times New Roman" w:hAnsi="Times New Roman" w:cs="Times New Roman"/>
          <w:sz w:val="28"/>
          <w:szCs w:val="28"/>
        </w:rPr>
        <w:t>рекламопроизводителя</w:t>
      </w:r>
      <w:proofErr w:type="spellEnd"/>
      <w:r w:rsidRPr="00647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9D2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47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79D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6479D2">
        <w:rPr>
          <w:rFonts w:ascii="Times New Roman" w:hAnsi="Times New Roman" w:cs="Times New Roman"/>
          <w:sz w:val="28"/>
          <w:szCs w:val="28"/>
        </w:rPr>
        <w:t xml:space="preserve"> которых содержат признаки нарушения законодательства Российской Федерации о рекламе или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принявшего акт, полностью или в части противоречащий законодательству Российской Федерации о рекламе;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D2">
        <w:rPr>
          <w:rFonts w:ascii="Times New Roman" w:hAnsi="Times New Roman" w:cs="Times New Roman"/>
          <w:sz w:val="28"/>
          <w:szCs w:val="28"/>
        </w:rPr>
        <w:t xml:space="preserve">- описание фактов, свидетельствующих о наличии признаков нарушения </w:t>
      </w:r>
      <w:hyperlink r:id="rId16" w:history="1">
        <w:r w:rsidRPr="006479D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479D2">
        <w:rPr>
          <w:rFonts w:ascii="Times New Roman" w:hAnsi="Times New Roman" w:cs="Times New Roman"/>
          <w:sz w:val="28"/>
          <w:szCs w:val="28"/>
        </w:rPr>
        <w:t xml:space="preserve"> Российской Федерации о рекламе, с указанием способа, места и времени распространения рекламы или указание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самоуправления, полностью или в части противоречащего законодательству Российской Федерации о рекламе, с приложением имеющихся доказательств;</w:t>
      </w:r>
      <w:proofErr w:type="gramEnd"/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- требования заявителя.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>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 могут быть получены такие доказательства.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Контакты Управления Федеральной антимонопольной службы по Кемеровской области размещены на сайте </w:t>
      </w:r>
      <w:hyperlink r:id="rId17" w:tgtFrame="_blank" w:history="1">
        <w:r w:rsidRPr="006479D2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</w:rPr>
          <w:t>kemerovo</w:t>
        </w:r>
        <w:r w:rsidRPr="006479D2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.fas.gov.ru</w:t>
        </w:r>
      </w:hyperlink>
      <w:r w:rsidRPr="006479D2">
        <w:rPr>
          <w:rStyle w:val="serp-urlitem1"/>
          <w:rFonts w:ascii="Times New Roman" w:hAnsi="Times New Roman" w:cs="Times New Roman"/>
          <w:sz w:val="28"/>
          <w:szCs w:val="28"/>
        </w:rPr>
        <w:t xml:space="preserve">, </w:t>
      </w:r>
      <w:r w:rsidRPr="006479D2">
        <w:rPr>
          <w:rFonts w:ascii="Times New Roman" w:hAnsi="Times New Roman" w:cs="Times New Roman"/>
          <w:sz w:val="28"/>
          <w:szCs w:val="28"/>
        </w:rPr>
        <w:t xml:space="preserve">адрес управления: 650000,  г Кемерово, ул. </w:t>
      </w:r>
      <w:proofErr w:type="spellStart"/>
      <w:r w:rsidRPr="006479D2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Pr="006479D2">
        <w:rPr>
          <w:rFonts w:ascii="Times New Roman" w:hAnsi="Times New Roman" w:cs="Times New Roman"/>
          <w:sz w:val="28"/>
          <w:szCs w:val="28"/>
        </w:rPr>
        <w:t xml:space="preserve">, 5, тел. (3842)-36-42-28, факс (3842) 36-77-83,  </w:t>
      </w:r>
      <w:r w:rsidRPr="006479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79D2">
        <w:rPr>
          <w:rFonts w:ascii="Times New Roman" w:hAnsi="Times New Roman" w:cs="Times New Roman"/>
          <w:sz w:val="28"/>
          <w:szCs w:val="28"/>
        </w:rPr>
        <w:t>-</w:t>
      </w:r>
      <w:r w:rsidRPr="006479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79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6479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</w:rPr>
          <w:t>42@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479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79D2">
        <w:rPr>
          <w:rFonts w:ascii="Times New Roman" w:hAnsi="Times New Roman" w:cs="Times New Roman"/>
          <w:sz w:val="28"/>
          <w:szCs w:val="28"/>
        </w:rPr>
        <w:t>.</w:t>
      </w:r>
    </w:p>
    <w:p w:rsidR="009A30A5" w:rsidRPr="006479D2" w:rsidRDefault="009A30A5" w:rsidP="00647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D2">
        <w:rPr>
          <w:rFonts w:ascii="Times New Roman" w:hAnsi="Times New Roman" w:cs="Times New Roman"/>
          <w:sz w:val="28"/>
          <w:szCs w:val="28"/>
        </w:rPr>
        <w:t xml:space="preserve">Право на дачу консультаций сотрудники антимонопольных органов не имеют, в </w:t>
      </w:r>
      <w:proofErr w:type="gramStart"/>
      <w:r w:rsidRPr="006479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479D2">
        <w:rPr>
          <w:rFonts w:ascii="Times New Roman" w:hAnsi="Times New Roman" w:cs="Times New Roman"/>
          <w:sz w:val="28"/>
          <w:szCs w:val="28"/>
        </w:rPr>
        <w:t xml:space="preserve"> с чем заявителю необходимо направить в наш адрес обращение в соответствии с требованиями, описанными выше.</w:t>
      </w:r>
    </w:p>
    <w:p w:rsidR="009A30A5" w:rsidRDefault="009A30A5" w:rsidP="006479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Default="00B45248" w:rsidP="006479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lastRenderedPageBreak/>
        <w:t>Прошу дать рекомендации по надлежащему регулированию ОМС на жалобы граждан по размещению вывески (обязательного элемента по ФЗ «О защите прав потребителей») на общем имуществе МКД (фасаде) без разрешения собственников помещений в МКД и без заключения договора на размещение вывески на возмездной основе. Особенно, если в жалобе содержится требование к ОМС принять меры по демонтажу вывески.</w:t>
      </w:r>
    </w:p>
    <w:p w:rsidR="00B2711C" w:rsidRPr="00B2711C" w:rsidRDefault="00B2711C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</w:t>
      </w:r>
      <w:hyperlink r:id="rId19" w:history="1">
        <w:r w:rsidRPr="00B2711C">
          <w:rPr>
            <w:rFonts w:ascii="Times New Roman" w:hAnsi="Times New Roman" w:cs="Times New Roman"/>
            <w:color w:val="000000"/>
            <w:sz w:val="28"/>
            <w:szCs w:val="28"/>
          </w:rPr>
          <w:t>статьи 44</w:t>
        </w:r>
      </w:hyperlink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 общее собрание собственников помещений в многоквартирном доме является органом управления многоквартирным домом. К компетенции именно общего собрания собственников помещений, в соответствии с </w:t>
      </w:r>
      <w:hyperlink r:id="rId20" w:history="1">
        <w:r w:rsidRPr="00B2711C">
          <w:rPr>
            <w:rFonts w:ascii="Times New Roman" w:hAnsi="Times New Roman" w:cs="Times New Roman"/>
            <w:color w:val="000000"/>
            <w:sz w:val="28"/>
            <w:szCs w:val="28"/>
          </w:rPr>
          <w:t>пунктом 3 части 2</w:t>
        </w:r>
      </w:hyperlink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статьи, относится принятие решений о передаче в пользование общего имущества в многоквартирном доме.</w:t>
      </w:r>
    </w:p>
    <w:p w:rsidR="00072064" w:rsidRPr="00B2711C" w:rsidRDefault="00072064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11C">
        <w:rPr>
          <w:rFonts w:ascii="Times New Roman" w:hAnsi="Times New Roman" w:cs="Times New Roman"/>
          <w:sz w:val="28"/>
          <w:szCs w:val="28"/>
        </w:rPr>
        <w:t>В соответствии с частью 5 статьи 19</w:t>
      </w:r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рекламе»</w:t>
      </w:r>
      <w:r w:rsidRPr="00B2711C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1" w:history="1">
        <w:r w:rsidRPr="00B271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2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11C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  <w:r w:rsidRPr="00B2711C">
        <w:rPr>
          <w:rFonts w:ascii="Times New Roman" w:hAnsi="Times New Roman" w:cs="Times New Roman"/>
          <w:sz w:val="28"/>
          <w:szCs w:val="28"/>
        </w:rPr>
        <w:t xml:space="preserve"> Заключение такого договора осуществляется лицом, уполномоченным на его заключение общим собранием собственников помещений в многоквартирном доме. </w:t>
      </w:r>
    </w:p>
    <w:p w:rsidR="00072064" w:rsidRPr="00B2711C" w:rsidRDefault="00072064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hyperlink r:id="rId22" w:history="1">
        <w:r w:rsidRPr="00B2711C">
          <w:rPr>
            <w:rFonts w:ascii="Times New Roman" w:hAnsi="Times New Roman" w:cs="Times New Roman"/>
            <w:color w:val="000000"/>
            <w:sz w:val="28"/>
            <w:szCs w:val="28"/>
          </w:rPr>
          <w:t>пунктом 2 части 2 статьи 2</w:t>
        </w:r>
      </w:hyperlink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рекламе» установлено, что указанный </w:t>
      </w:r>
      <w:hyperlink r:id="rId23" w:history="1">
        <w:r w:rsidRPr="00B2711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27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20E">
        <w:rPr>
          <w:rFonts w:ascii="Times New Roman" w:hAnsi="Times New Roman" w:cs="Times New Roman"/>
          <w:b/>
          <w:color w:val="000000"/>
          <w:sz w:val="28"/>
          <w:szCs w:val="28"/>
        </w:rPr>
        <w:t>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</w:t>
      </w:r>
      <w:r w:rsidRPr="00B27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064" w:rsidRPr="00B2711C" w:rsidRDefault="00072064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11C">
        <w:rPr>
          <w:rFonts w:ascii="Times New Roman" w:hAnsi="Times New Roman" w:cs="Times New Roman"/>
          <w:color w:val="000000"/>
          <w:sz w:val="28"/>
          <w:szCs w:val="28"/>
        </w:rPr>
        <w:t>Частью 1 статьи 9 Закона Российской Федерации от 07.02.1992 № 2300-1             «О защите прав потребителей» установлено, что изготовитель (исполнитель, продавец) обязан довести до сведения потребителя фирменное наименование своей организации, место ее нахождения (адрес) и режим работы. В этих целях продавец (исполнитель) размещает указанную информацию. Размещение такой информации для юридического лица оказывающего услуги потребителям является обязательным и такой баннер не является рекламным.</w:t>
      </w:r>
    </w:p>
    <w:p w:rsidR="00072064" w:rsidRPr="00B2711C" w:rsidRDefault="00B2711C" w:rsidP="00B271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2711C">
        <w:rPr>
          <w:color w:val="000000"/>
          <w:sz w:val="28"/>
          <w:szCs w:val="28"/>
        </w:rPr>
        <w:t>Таким образом,</w:t>
      </w:r>
      <w:r w:rsidR="00072064" w:rsidRPr="00B2711C">
        <w:rPr>
          <w:color w:val="000000"/>
          <w:sz w:val="28"/>
          <w:szCs w:val="28"/>
        </w:rPr>
        <w:t xml:space="preserve"> размещенные в месте осуществления юридическим лицом своей деятельности коммерческое обозначение, а также профиль деятельности организации и вид реализуемых товаров, оказываемых услуг</w:t>
      </w:r>
      <w:r w:rsidRPr="00B2711C">
        <w:rPr>
          <w:color w:val="000000"/>
          <w:sz w:val="28"/>
          <w:szCs w:val="28"/>
        </w:rPr>
        <w:t>,</w:t>
      </w:r>
      <w:r w:rsidR="00072064" w:rsidRPr="00B2711C">
        <w:rPr>
          <w:color w:val="000000"/>
          <w:sz w:val="28"/>
          <w:szCs w:val="28"/>
        </w:rPr>
        <w:t xml:space="preserve"> не подпадают под понятие рекламы.</w:t>
      </w:r>
      <w:r w:rsidRPr="00B2711C">
        <w:rPr>
          <w:color w:val="000000"/>
          <w:sz w:val="28"/>
          <w:szCs w:val="28"/>
        </w:rPr>
        <w:t xml:space="preserve"> Следовательно, размещение вывески на многоквартирном доме не требует дополнительного согласования с собственниками помещений и</w:t>
      </w:r>
      <w:r w:rsidR="00072064" w:rsidRPr="00B2711C">
        <w:rPr>
          <w:color w:val="000000"/>
          <w:sz w:val="28"/>
          <w:szCs w:val="28"/>
        </w:rPr>
        <w:t xml:space="preserve"> на такую конструкцию не распространяются требования Федерального </w:t>
      </w:r>
      <w:hyperlink r:id="rId24" w:history="1">
        <w:r w:rsidR="00072064" w:rsidRPr="00B2711C">
          <w:rPr>
            <w:color w:val="000000"/>
            <w:sz w:val="28"/>
            <w:szCs w:val="28"/>
          </w:rPr>
          <w:t>закона</w:t>
        </w:r>
      </w:hyperlink>
      <w:r w:rsidR="00072064" w:rsidRPr="00B2711C">
        <w:rPr>
          <w:color w:val="000000"/>
          <w:sz w:val="28"/>
          <w:szCs w:val="28"/>
        </w:rPr>
        <w:t xml:space="preserve"> «О рекламе».</w:t>
      </w:r>
    </w:p>
    <w:p w:rsidR="00C171B7" w:rsidRPr="00B2711C" w:rsidRDefault="00A2520E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</w:t>
      </w:r>
      <w:r w:rsidR="00C171B7" w:rsidRPr="00B2711C">
        <w:rPr>
          <w:rFonts w:ascii="Times New Roman" w:hAnsi="Times New Roman" w:cs="Times New Roman"/>
          <w:sz w:val="28"/>
          <w:szCs w:val="28"/>
        </w:rPr>
        <w:t>равомерност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71B7" w:rsidRPr="00B2711C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171B7" w:rsidRPr="00B2711C">
        <w:rPr>
          <w:rFonts w:ascii="Times New Roman" w:hAnsi="Times New Roman" w:cs="Times New Roman"/>
          <w:sz w:val="28"/>
          <w:szCs w:val="28"/>
        </w:rPr>
        <w:t xml:space="preserve"> размещения вывесок на фасадах зданий </w:t>
      </w:r>
      <w:r>
        <w:rPr>
          <w:rFonts w:ascii="Times New Roman" w:hAnsi="Times New Roman" w:cs="Times New Roman"/>
          <w:sz w:val="28"/>
          <w:szCs w:val="28"/>
        </w:rPr>
        <w:t>не входят в</w:t>
      </w:r>
      <w:r w:rsidR="00C171B7" w:rsidRPr="00B2711C">
        <w:rPr>
          <w:rFonts w:ascii="Times New Roman" w:hAnsi="Times New Roman" w:cs="Times New Roman"/>
          <w:sz w:val="28"/>
          <w:szCs w:val="28"/>
        </w:rPr>
        <w:t xml:space="preserve"> компетенцию ФАС Росс</w:t>
      </w:r>
      <w:proofErr w:type="gramStart"/>
      <w:r w:rsidR="00C171B7" w:rsidRPr="00B2711C">
        <w:rPr>
          <w:rFonts w:ascii="Times New Roman" w:hAnsi="Times New Roman" w:cs="Times New Roman"/>
          <w:sz w:val="28"/>
          <w:szCs w:val="28"/>
        </w:rPr>
        <w:t>ии и е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C171B7" w:rsidRPr="00B2711C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1B7" w:rsidRDefault="00B2711C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1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171B7" w:rsidRPr="00B2711C">
        <w:rPr>
          <w:rFonts w:ascii="Times New Roman" w:hAnsi="Times New Roman" w:cs="Times New Roman"/>
          <w:sz w:val="28"/>
          <w:szCs w:val="28"/>
        </w:rPr>
        <w:t>рган местного самоуправления в рамках полномочий, предоставленных ему Федеральным законом «Об общих принципах организации местного самоуправления в Российской Федерации», вправе определять порядок и возможность размещения вывесок на зданиях в соответствующем нормативном акте.</w:t>
      </w:r>
    </w:p>
    <w:p w:rsidR="00B2711C" w:rsidRPr="00B2711C" w:rsidRDefault="00B2711C" w:rsidP="00B27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Является ли громкоговоритель, установленный на остановке общественного транспорта, рекламной конструкцией? Распространяются ли на громкоговорители требования ст.19 ФЗ «О рекламе»?</w:t>
      </w:r>
    </w:p>
    <w:p w:rsidR="00C34ED4" w:rsidRPr="00581224" w:rsidRDefault="00C34ED4" w:rsidP="005812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24">
        <w:rPr>
          <w:rFonts w:ascii="Times New Roman" w:hAnsi="Times New Roman" w:cs="Times New Roman"/>
          <w:sz w:val="28"/>
          <w:szCs w:val="28"/>
        </w:rPr>
        <w:t xml:space="preserve">Согласно части 1 статьи 19 Закона о рекламе  наружной рекламой признается реклама, распространенная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</w:t>
      </w:r>
      <w:proofErr w:type="gramStart"/>
      <w:r w:rsidRPr="0058122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81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22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81224">
        <w:rPr>
          <w:rFonts w:ascii="Times New Roman" w:hAnsi="Times New Roman" w:cs="Times New Roman"/>
          <w:sz w:val="28"/>
          <w:szCs w:val="28"/>
        </w:rPr>
        <w:t>, а также остановочных пунктов движения общественного транспорта.</w:t>
      </w:r>
    </w:p>
    <w:p w:rsidR="00C34ED4" w:rsidRPr="00581224" w:rsidRDefault="00C34ED4" w:rsidP="005812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24">
        <w:rPr>
          <w:rFonts w:ascii="Times New Roman" w:hAnsi="Times New Roman" w:cs="Times New Roman"/>
          <w:sz w:val="28"/>
          <w:szCs w:val="28"/>
        </w:rPr>
        <w:t>Следовательно, по смыслу указанной части статьи 19 Закона о рекламе, к рекламным конструкциям относятся технические средства, имеющие прочную связь с землей, зданиями, строениями и сооружениями (т.е. объектами недвижимого имущества) и не предназначенные для перемещения.</w:t>
      </w:r>
    </w:p>
    <w:p w:rsidR="00C34ED4" w:rsidRPr="00581224" w:rsidRDefault="00C34ED4" w:rsidP="005812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24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громкоговоритель (звуковой динамик) для распространения рекламы стабильно закреплен на здании либо ином недвижимом имуществе, он подпадает под понятие рекламной конструкции, в </w:t>
      </w:r>
      <w:proofErr w:type="gramStart"/>
      <w:r w:rsidRPr="0058122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81224">
        <w:rPr>
          <w:rFonts w:ascii="Times New Roman" w:hAnsi="Times New Roman" w:cs="Times New Roman"/>
          <w:sz w:val="28"/>
          <w:szCs w:val="28"/>
        </w:rPr>
        <w:t xml:space="preserve"> с чем его установка и эксплуатация должны осуществляться в соответствии со статьей 19 Федерального закона «О рекламе».</w:t>
      </w:r>
    </w:p>
    <w:p w:rsidR="00C34ED4" w:rsidRPr="00C34ED4" w:rsidRDefault="00C34ED4" w:rsidP="00C34E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Является ли нарушением предоставление субсидии в соответствии со ст.78 БК РФ муниципальному унитарному предприятию на возмещение выпадающих доходов, учредителем которого является ОМСУ?</w:t>
      </w:r>
    </w:p>
    <w:p w:rsidR="00ED6692" w:rsidRPr="00ED6692" w:rsidRDefault="00ED6692" w:rsidP="00581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92">
        <w:rPr>
          <w:rFonts w:ascii="Times New Roman" w:hAnsi="Times New Roman" w:cs="Times New Roman"/>
          <w:sz w:val="28"/>
          <w:szCs w:val="28"/>
        </w:rPr>
        <w:t>Установленные статьей 78 Бюджетного кодекса РФ денежные средства (субсидии) нельзя расценивать как оплату за реализованные товары, работы, услуги. Субсидии являются бюджетными средствами, предоставляемыми юридическим лицам, индивидуальным предпринимателям на безвозмездной основе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D6692" w:rsidRPr="00ED6692" w:rsidRDefault="00ED6692" w:rsidP="00581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92">
        <w:rPr>
          <w:rFonts w:ascii="Times New Roman" w:hAnsi="Times New Roman" w:cs="Times New Roman"/>
          <w:sz w:val="28"/>
          <w:szCs w:val="28"/>
        </w:rPr>
        <w:tab/>
        <w:t xml:space="preserve">Имущество (работы, услуги) или имущественные права считаются полученными безвозмездно, если получение этого имущества (работ, услуг) или имущественных прав не связано с возникновением у получателя обязанности </w:t>
      </w:r>
      <w:r w:rsidRPr="00ED6692">
        <w:rPr>
          <w:rFonts w:ascii="Times New Roman" w:hAnsi="Times New Roman" w:cs="Times New Roman"/>
          <w:sz w:val="28"/>
          <w:szCs w:val="28"/>
        </w:rPr>
        <w:lastRenderedPageBreak/>
        <w:t xml:space="preserve">передать имущество (имущественные права) передающему лицу (выполнить для передающего лица работы, оказать передающему лицу услуги) (часть 2 статьи 248 Налогового кодекса РФ). </w:t>
      </w:r>
    </w:p>
    <w:p w:rsidR="00ED6692" w:rsidRPr="00ED6692" w:rsidRDefault="00ED6692" w:rsidP="00581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692">
        <w:rPr>
          <w:rFonts w:ascii="Times New Roman" w:hAnsi="Times New Roman" w:cs="Times New Roman"/>
          <w:sz w:val="28"/>
          <w:szCs w:val="28"/>
        </w:rPr>
        <w:tab/>
        <w:t xml:space="preserve">Между тем, муниципальное предприятие получает субсидии за оказание конкретных услуг и выполнение работ. Поскольку выполняемые работы и оказываемые услуги носят возмездный характер, их финансирование за счет местного бюджета </w:t>
      </w:r>
      <w:r w:rsidRPr="00124106">
        <w:rPr>
          <w:rFonts w:ascii="Times New Roman" w:hAnsi="Times New Roman" w:cs="Times New Roman"/>
          <w:b/>
          <w:sz w:val="28"/>
          <w:szCs w:val="28"/>
        </w:rPr>
        <w:t>не соответствует понятию субсидий</w:t>
      </w:r>
      <w:r w:rsidRPr="00ED6692">
        <w:rPr>
          <w:rFonts w:ascii="Times New Roman" w:hAnsi="Times New Roman" w:cs="Times New Roman"/>
          <w:sz w:val="28"/>
          <w:szCs w:val="28"/>
        </w:rPr>
        <w:t>, приведенному в статье 78 Бюджетного кодекса РФ.</w:t>
      </w:r>
    </w:p>
    <w:p w:rsidR="00ED6692" w:rsidRPr="00DE0958" w:rsidRDefault="00ED6692" w:rsidP="00ED66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Default="00B45248" w:rsidP="00B4524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58">
        <w:rPr>
          <w:rFonts w:ascii="Times New Roman" w:hAnsi="Times New Roman" w:cs="Times New Roman"/>
          <w:i/>
          <w:sz w:val="28"/>
          <w:szCs w:val="28"/>
        </w:rPr>
        <w:t>ИП на ЕНВД работает с муниципальными и бюджетными организациями по перечислению, заключают договор розничной купли-продажи (44-ФЗ). Это опт или розница? Подпадает ли такой договор под ЕНВД?</w:t>
      </w:r>
    </w:p>
    <w:p w:rsidR="004952E2" w:rsidRDefault="00E2307D" w:rsidP="0049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952E2" w:rsidRPr="004952E2">
        <w:rPr>
          <w:rFonts w:ascii="Times New Roman" w:hAnsi="Times New Roman" w:cs="Times New Roman"/>
          <w:sz w:val="28"/>
          <w:szCs w:val="28"/>
        </w:rPr>
        <w:t xml:space="preserve"> №44-ФЗ регулирует деятельность государственных и муниципальных заказчиков при осуществлении закупок.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Закона о закупках</w:t>
      </w:r>
      <w:r w:rsidR="004952E2" w:rsidRPr="004952E2">
        <w:rPr>
          <w:rFonts w:ascii="Times New Roman" w:hAnsi="Times New Roman" w:cs="Times New Roman"/>
          <w:sz w:val="28"/>
          <w:szCs w:val="28"/>
        </w:rPr>
        <w:t xml:space="preserve"> заказчики заключают договоры у единственного поставщика, в том числе,  с любым хозяйствующим субъектом, готовым поставить товар, выполнить работы, оказать услуги, требующиеся заказчику, вне зависимости от системы налогообложения и предмета договора. Таким образом, положения ФЗ №44-ФЗ не устанавливают требований к системе налогообложения поставщиков (подрядчиков, исполнителей).</w:t>
      </w:r>
    </w:p>
    <w:p w:rsidR="00971150" w:rsidRDefault="00971150" w:rsidP="0049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150" w:rsidRPr="004952E2" w:rsidRDefault="00971150" w:rsidP="0049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вопрос по просьбе анкетируемого без размещения на сайте направлен на электронную почту</w:t>
      </w:r>
      <w:proofErr w:type="gramEnd"/>
    </w:p>
    <w:p w:rsidR="004952E2" w:rsidRPr="004952E2" w:rsidRDefault="004952E2" w:rsidP="004952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5248" w:rsidRPr="00DE0958" w:rsidRDefault="00B45248" w:rsidP="000759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248" w:rsidRPr="00DE0958" w:rsidSect="00E2307D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8AF"/>
    <w:multiLevelType w:val="hybridMultilevel"/>
    <w:tmpl w:val="DD827950"/>
    <w:lvl w:ilvl="0" w:tplc="56C0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AE"/>
    <w:rsid w:val="00020D6D"/>
    <w:rsid w:val="0003148B"/>
    <w:rsid w:val="00072064"/>
    <w:rsid w:val="000759AE"/>
    <w:rsid w:val="00124106"/>
    <w:rsid w:val="00174497"/>
    <w:rsid w:val="003A3EA5"/>
    <w:rsid w:val="00404B91"/>
    <w:rsid w:val="004952E2"/>
    <w:rsid w:val="00515A6D"/>
    <w:rsid w:val="00581224"/>
    <w:rsid w:val="00642F86"/>
    <w:rsid w:val="006479D2"/>
    <w:rsid w:val="00734A6B"/>
    <w:rsid w:val="007A2CB9"/>
    <w:rsid w:val="007D3299"/>
    <w:rsid w:val="00971150"/>
    <w:rsid w:val="009A30A5"/>
    <w:rsid w:val="00A2520E"/>
    <w:rsid w:val="00AD2F64"/>
    <w:rsid w:val="00B2711C"/>
    <w:rsid w:val="00B45248"/>
    <w:rsid w:val="00B80CB0"/>
    <w:rsid w:val="00C11688"/>
    <w:rsid w:val="00C171B7"/>
    <w:rsid w:val="00C34ED4"/>
    <w:rsid w:val="00D33127"/>
    <w:rsid w:val="00DC2050"/>
    <w:rsid w:val="00DD629F"/>
    <w:rsid w:val="00DE0958"/>
    <w:rsid w:val="00E2307D"/>
    <w:rsid w:val="00E96CE4"/>
    <w:rsid w:val="00E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75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5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30A5"/>
  </w:style>
  <w:style w:type="character" w:styleId="a7">
    <w:name w:val="Hyperlink"/>
    <w:basedOn w:val="a0"/>
    <w:uiPriority w:val="99"/>
    <w:unhideWhenUsed/>
    <w:rsid w:val="009A30A5"/>
    <w:rPr>
      <w:color w:val="0000FF" w:themeColor="hyperlink"/>
      <w:u w:val="single"/>
    </w:rPr>
  </w:style>
  <w:style w:type="character" w:customStyle="1" w:styleId="serp-urlitem1">
    <w:name w:val="serp-url__item1"/>
    <w:basedOn w:val="a0"/>
    <w:rsid w:val="009A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3462E6AC9A69B0405914A24AF87E4FCEB5D8ED2D128CD66CAD9DA3BEBFA0039CD2D4402AAw6U4J" TargetMode="External"/><Relationship Id="rId13" Type="http://schemas.openxmlformats.org/officeDocument/2006/relationships/hyperlink" Target="consultantplus://offline/ref=93C1400C15340029C910FA66E21DAF5BDB445D090E0369FC5CEF40F6D7571A2AB4E1178127E9k2PEE" TargetMode="External"/><Relationship Id="rId18" Type="http://schemas.openxmlformats.org/officeDocument/2006/relationships/hyperlink" Target="mailto:to42@fas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B72D7AE4C362C7FB45B24DFC0F077BC47F4A4AB5FAA94356512173A45033A1B00246Fe8rAD" TargetMode="External"/><Relationship Id="rId7" Type="http://schemas.openxmlformats.org/officeDocument/2006/relationships/hyperlink" Target="consultantplus://offline/ref=A645D52ED8671BE1688D3E7187DEAF4E53AE8EBBCB8F5C15D8A41599387900B0E1CC7CF7CFE6C0A0iAQ9C" TargetMode="External"/><Relationship Id="rId12" Type="http://schemas.openxmlformats.org/officeDocument/2006/relationships/hyperlink" Target="consultantplus://offline/ref=93C1400C15340029C910FA66E21DAF5BDB445D090E0369FC5CEF40F6D7571A2AB4E1178127E9k2P0E" TargetMode="External"/><Relationship Id="rId17" Type="http://schemas.openxmlformats.org/officeDocument/2006/relationships/hyperlink" Target="http://yandex.ru/clck/jsredir?from=yandex.ru%3Bsearch%2F%3Bweb%3B%3B&amp;text=&amp;etext=1610._hhNGDazafwBaBNyFz9t7as6MEmKa191Vj076Ko3NUP1jvsS8yMsbxnF9ofQ-ugL7s1uxQa8_ulm3KAudZywisdY1bLP1ReWTl-aUkQLXJ8.0a70911c92ebcdf38ad221eafc3d8d98f1fbded5&amp;uuid=&amp;state=PEtFfuTeVD4jaxywoSUvtNlVVIL6S3yQDiVIWGNU7dhoxisU75OKnw,,&amp;&amp;cst=AiuY0DBWFJ5fN_r-AEszk761fiN3ZbzieGztZnTSJDDTO36lBSfO0z15XQrB6FfkSPXgyyNKfLqqeZzc0mJYVcvF7YBGT57vPMlQQbipVx2L2UGfTwbo_giHi4BIM9d_fymbJ8RdaBCRpEpfwTcMLI4vzMZ0Ux5I-Rl8zv8A48xVf9D2NniVkqX5mpp76QNvcDBes8_z0q0iXn3Rs5Gq6hviZDi_F_NMW4bcUUqmOA8EkAkfw6s1TUbGEmszzfij4vxiItSe5so,&amp;data=UlNrNmk5WktYejR0eWJFYk1LdmtxbXUzbGt5RnNfekg0S3h6NG9uTEJqNU5fR0N3SWM4TVNsY0JoVlR6aXFRMmZPS1RVVHM0MjZKdno5WHhVc1FBSXNrdnB1V0xQR1N0NF80b29hdkR0Zl9LUzRVM1k4QVBIQSws&amp;sign=e8eb9e758f76d11daaa4dc2244b7f7c0&amp;keyno=0&amp;b64e=2&amp;ref=orjY4mGPRjk5boDnW0uvlrrd71vZw9kpVBUyA8nmgRH5pjAsQ9jusrgkjZrU9FGUhvnMFxqoxeY0hezW3xmnwfH0ocE4Bud90yjaVkDDeuxZ4nviRV7jygQJQYELMQK6h3hkG-Ftjc5ifWMn1LYInczNysBLAy9RZIVHV4pFCVN9e-KuZw2daHAXI5O1E_KKkPvDY3DKziB8DxTCABA7136pHRdE5L9X6k0MRONOFblIUVfRnKxxOpmhwCkJxMZ0BiOmhZX44bGDyOPBTKCtlIj1dXd4glsf&amp;l10n=ru&amp;cts=15111661977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0021634F5AA0DFF45A0BBF7270606EDCF5E88B8A6742846DF534F5F4cEL3I" TargetMode="External"/><Relationship Id="rId20" Type="http://schemas.openxmlformats.org/officeDocument/2006/relationships/hyperlink" Target="consultantplus://offline/ref=BF1493E1964B58EFA52CBDE90315A8043B26159A1EFA90343DA1EA6860FDCEDEFBE9F215jF5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FCBEFCD6C5F2F6CB8AD8EB51E1B5AFC6E0AA8567312EB95D10CF4EB10E07A947A686AE24096212F9o7I" TargetMode="External"/><Relationship Id="rId11" Type="http://schemas.openxmlformats.org/officeDocument/2006/relationships/hyperlink" Target="consultantplus://offline/ref=93C1400C15340029C910FA66E21DAF5BDB445D090E0369FC5CEF40F6D7571A2AB4E117832EEFk2P4E" TargetMode="External"/><Relationship Id="rId24" Type="http://schemas.openxmlformats.org/officeDocument/2006/relationships/hyperlink" Target="consultantplus://offline/ref=997D8FC0E45FACDF6886B7C7BE2C1C5C9C93823EBB3AF487A574428DCCz1w8E" TargetMode="External"/><Relationship Id="rId5" Type="http://schemas.openxmlformats.org/officeDocument/2006/relationships/hyperlink" Target="consultantplus://offline/ref=49B9F9DFDCCAFB40FE848193CC4AB1391B9065353581B5174C1BBCD94BAAA5CBD8D8929A7668A2C31Ep2I" TargetMode="External"/><Relationship Id="rId15" Type="http://schemas.openxmlformats.org/officeDocument/2006/relationships/hyperlink" Target="consultantplus://offline/ref=815A5F38A68749A80A40CB2F3881CBDE895EE453B7F57A04B885B6071198C1666356CFE0EFD755EAM8MFI" TargetMode="External"/><Relationship Id="rId23" Type="http://schemas.openxmlformats.org/officeDocument/2006/relationships/hyperlink" Target="consultantplus://offline/ref=AF4C9B026293455170C9C33702CCA3256A1D015010C03844975B27AC1DA0t6E" TargetMode="External"/><Relationship Id="rId10" Type="http://schemas.openxmlformats.org/officeDocument/2006/relationships/hyperlink" Target="consultantplus://offline/ref=93C1400C15340029C910FA66E21DAF5BDB445D090E0369FC5CEF40F6D7571A2AB4E1178127EFk2P6E" TargetMode="External"/><Relationship Id="rId19" Type="http://schemas.openxmlformats.org/officeDocument/2006/relationships/hyperlink" Target="consultantplus://offline/ref=BF1493E1964B58EFA52CBDE90315A8043B26159A1EFA90343DA1EA6860FDCEDEFBE9F211F241FDEEjA5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1400C15340029C910FA66E21DAF5BDB445D090E0369FC5CEF40F6D7571A2AB4E1178127ECk2PFE" TargetMode="External"/><Relationship Id="rId14" Type="http://schemas.openxmlformats.org/officeDocument/2006/relationships/hyperlink" Target="consultantplus://offline/ref=93C1400C15340029C910FA66E21DAF5BDB445D090E0369FC5CEF40F6D7571A2AB4E1178127E8k2P5E" TargetMode="External"/><Relationship Id="rId22" Type="http://schemas.openxmlformats.org/officeDocument/2006/relationships/hyperlink" Target="consultantplus://offline/ref=AF4C9B026293455170C9C33702CCA3256A1D015010C03844975B27AC1D06BB1D692274462D1881B0A2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21</cp:revision>
  <dcterms:created xsi:type="dcterms:W3CDTF">2017-07-06T08:53:00Z</dcterms:created>
  <dcterms:modified xsi:type="dcterms:W3CDTF">2017-11-27T04:54:00Z</dcterms:modified>
</cp:coreProperties>
</file>