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AF" w:rsidRDefault="00A0236B" w:rsidP="00A02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466C7" w:rsidRDefault="004C47C9" w:rsidP="00A02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</w:t>
      </w:r>
      <w:r w:rsidR="00196894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</w:p>
    <w:p w:rsidR="00196894" w:rsidRDefault="00196894" w:rsidP="00A02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нарушение законодательства</w:t>
      </w:r>
      <w:r w:rsidR="00E466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 рекламе</w:t>
      </w:r>
    </w:p>
    <w:p w:rsidR="005E067D" w:rsidRPr="00A0236B" w:rsidRDefault="00047F21" w:rsidP="00A023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236B">
        <w:rPr>
          <w:rFonts w:ascii="Times New Roman" w:hAnsi="Times New Roman" w:cs="Times New Roman"/>
          <w:bCs/>
          <w:sz w:val="28"/>
          <w:szCs w:val="28"/>
        </w:rPr>
        <w:t>Основная</w:t>
      </w:r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 норма, предусматривающая административную ответственность за нарушение законодательства о рекламе</w:t>
      </w:r>
      <w:r w:rsidR="007F25AA" w:rsidRPr="00A0236B">
        <w:rPr>
          <w:rFonts w:ascii="Times New Roman" w:hAnsi="Times New Roman" w:cs="Times New Roman"/>
          <w:bCs/>
          <w:sz w:val="28"/>
          <w:szCs w:val="28"/>
        </w:rPr>
        <w:t xml:space="preserve">, - </w:t>
      </w:r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это статья 14.3 </w:t>
      </w:r>
      <w:proofErr w:type="spellStart"/>
      <w:r w:rsidR="005E067D" w:rsidRPr="00A0236B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7F25AA" w:rsidRPr="00A0236B">
        <w:rPr>
          <w:rFonts w:ascii="Times New Roman" w:hAnsi="Times New Roman" w:cs="Times New Roman"/>
          <w:bCs/>
          <w:sz w:val="28"/>
          <w:szCs w:val="28"/>
        </w:rPr>
        <w:t>. Е</w:t>
      </w:r>
      <w:r w:rsidR="005E067D" w:rsidRPr="00A0236B">
        <w:rPr>
          <w:rFonts w:ascii="Times New Roman" w:hAnsi="Times New Roman" w:cs="Times New Roman"/>
          <w:bCs/>
          <w:sz w:val="28"/>
          <w:szCs w:val="28"/>
        </w:rPr>
        <w:t>сть и иные статьи ответственности</w:t>
      </w:r>
      <w:proofErr w:type="gramStart"/>
      <w:r w:rsidR="00A0236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0236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E067D" w:rsidRPr="00A0236B">
        <w:rPr>
          <w:rFonts w:ascii="Times New Roman" w:hAnsi="Times New Roman" w:cs="Times New Roman"/>
          <w:bCs/>
          <w:sz w:val="28"/>
          <w:szCs w:val="28"/>
        </w:rPr>
        <w:t>апример</w:t>
      </w:r>
      <w:r w:rsidR="00A0236B">
        <w:rPr>
          <w:rFonts w:ascii="Times New Roman" w:hAnsi="Times New Roman" w:cs="Times New Roman"/>
          <w:bCs/>
          <w:sz w:val="28"/>
          <w:szCs w:val="28"/>
        </w:rPr>
        <w:t>,</w:t>
      </w:r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B647E" w:rsidRPr="00A0236B">
        <w:rPr>
          <w:rFonts w:ascii="Times New Roman" w:hAnsi="Times New Roman" w:cs="Times New Roman"/>
          <w:bCs/>
          <w:sz w:val="28"/>
          <w:szCs w:val="28"/>
        </w:rPr>
        <w:t xml:space="preserve">                          за не</w:t>
      </w:r>
      <w:r w:rsidR="00A0236B">
        <w:rPr>
          <w:rFonts w:ascii="Times New Roman" w:hAnsi="Times New Roman" w:cs="Times New Roman"/>
          <w:bCs/>
          <w:sz w:val="28"/>
          <w:szCs w:val="28"/>
        </w:rPr>
        <w:t>пред</w:t>
      </w:r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ставление информации по запросу </w:t>
      </w:r>
      <w:r w:rsidR="00A0236B">
        <w:rPr>
          <w:rFonts w:ascii="Times New Roman" w:hAnsi="Times New Roman" w:cs="Times New Roman"/>
          <w:bCs/>
          <w:sz w:val="28"/>
          <w:szCs w:val="28"/>
        </w:rPr>
        <w:t>антимонопольного органа</w:t>
      </w:r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 (в части рекламы, часть 6 статьи 19.8 </w:t>
      </w:r>
      <w:proofErr w:type="spellStart"/>
      <w:r w:rsidR="005E067D" w:rsidRPr="00A0236B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 РФ),</w:t>
      </w:r>
      <w:r w:rsidR="00A0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 за неисполнение предписания по рекламе (ч. 2.4 статьи  19.5 </w:t>
      </w:r>
      <w:proofErr w:type="spellStart"/>
      <w:r w:rsidR="005E067D" w:rsidRPr="00A0236B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5E067D" w:rsidRPr="00A0236B">
        <w:rPr>
          <w:rFonts w:ascii="Times New Roman" w:hAnsi="Times New Roman" w:cs="Times New Roman"/>
          <w:bCs/>
          <w:sz w:val="28"/>
          <w:szCs w:val="28"/>
        </w:rPr>
        <w:t xml:space="preserve"> РФ).</w:t>
      </w:r>
    </w:p>
    <w:p w:rsidR="00196894" w:rsidRPr="00A0236B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94">
        <w:rPr>
          <w:rFonts w:ascii="Times New Roman" w:hAnsi="Times New Roman" w:cs="Times New Roman"/>
          <w:bCs/>
          <w:sz w:val="28"/>
          <w:szCs w:val="28"/>
        </w:rPr>
        <w:t xml:space="preserve">Нарушение рекламодателем, </w:t>
      </w:r>
      <w:proofErr w:type="spellStart"/>
      <w:r w:rsidRPr="00196894">
        <w:rPr>
          <w:rFonts w:ascii="Times New Roman" w:hAnsi="Times New Roman" w:cs="Times New Roman"/>
          <w:bCs/>
          <w:sz w:val="28"/>
          <w:szCs w:val="28"/>
        </w:rPr>
        <w:t>рекламопроизводителем</w:t>
      </w:r>
      <w:proofErr w:type="spellEnd"/>
      <w:r w:rsidR="00F96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89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proofErr w:type="spellStart"/>
      <w:r w:rsidRPr="00196894">
        <w:rPr>
          <w:rFonts w:ascii="Times New Roman" w:hAnsi="Times New Roman" w:cs="Times New Roman"/>
          <w:bCs/>
          <w:sz w:val="28"/>
          <w:szCs w:val="28"/>
        </w:rPr>
        <w:t>рекламораспространителем</w:t>
      </w:r>
      <w:proofErr w:type="spellEnd"/>
      <w:r w:rsidRPr="00196894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о рекламе, за исключением случаев, предусмотренных </w:t>
      </w:r>
      <w:hyperlink w:anchor="Par4" w:history="1">
        <w:r w:rsidRPr="00196894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частями 2</w:t>
        </w:r>
      </w:hyperlink>
      <w:r w:rsidRPr="00196894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3" w:history="1">
        <w:r w:rsidRPr="00196894">
          <w:rPr>
            <w:rFonts w:ascii="Times New Roman" w:hAnsi="Times New Roman" w:cs="Times New Roman"/>
            <w:bCs/>
            <w:color w:val="0000FF"/>
            <w:sz w:val="28"/>
            <w:szCs w:val="28"/>
          </w:rPr>
          <w:t>6</w:t>
        </w:r>
      </w:hyperlink>
      <w:r w:rsidRPr="00196894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</w:t>
      </w:r>
      <w:hyperlink w:anchor="Par26" w:history="1">
        <w:r w:rsidRPr="00196894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4 статьи 14.3.1</w:t>
        </w:r>
      </w:hyperlink>
      <w:r w:rsidRPr="0019689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" w:history="1">
        <w:r w:rsidRPr="00196894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14.37</w:t>
        </w:r>
      </w:hyperlink>
      <w:r w:rsidRPr="0019689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" w:history="1">
        <w:r w:rsidRPr="00196894">
          <w:rPr>
            <w:rFonts w:ascii="Times New Roman" w:hAnsi="Times New Roman" w:cs="Times New Roman"/>
            <w:bCs/>
            <w:color w:val="0000FF"/>
            <w:sz w:val="28"/>
            <w:szCs w:val="28"/>
          </w:rPr>
          <w:t>14.38</w:t>
        </w:r>
      </w:hyperlink>
      <w:r w:rsidRPr="0019689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196894">
          <w:rPr>
            <w:rFonts w:ascii="Times New Roman" w:hAnsi="Times New Roman" w:cs="Times New Roman"/>
            <w:bCs/>
            <w:color w:val="0000FF"/>
            <w:sz w:val="28"/>
            <w:szCs w:val="28"/>
          </w:rPr>
          <w:t>19.31</w:t>
        </w:r>
      </w:hyperlink>
      <w:r w:rsidRPr="00196894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Кодекса, -</w:t>
      </w:r>
      <w:r w:rsidR="00A0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236B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2B647E" w:rsidRDefault="002B647E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Кемеровским УФАС России в 2016 году наложено штрафов                         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.1 ст. 14.3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РФ более 2 млн. рублей                                         (вынесено - 47 Постановлений).</w:t>
      </w:r>
      <w:r w:rsidR="00C67369">
        <w:rPr>
          <w:rFonts w:ascii="Times New Roman" w:hAnsi="Times New Roman" w:cs="Times New Roman"/>
          <w:b/>
          <w:bCs/>
          <w:sz w:val="28"/>
          <w:szCs w:val="28"/>
        </w:rPr>
        <w:t xml:space="preserve"> Уплачено около – 1млн. 400т.р.</w:t>
      </w:r>
    </w:p>
    <w:p w:rsidR="002B647E" w:rsidRPr="0084405C" w:rsidRDefault="002B647E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2017 году 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472">
        <w:rPr>
          <w:rFonts w:ascii="Times New Roman" w:hAnsi="Times New Roman" w:cs="Times New Roman"/>
          <w:b/>
          <w:bCs/>
          <w:sz w:val="28"/>
          <w:szCs w:val="28"/>
        </w:rPr>
        <w:t xml:space="preserve">возбуждено </w:t>
      </w:r>
      <w:r w:rsidR="00C67369">
        <w:rPr>
          <w:rFonts w:ascii="Times New Roman" w:hAnsi="Times New Roman" w:cs="Times New Roman"/>
          <w:b/>
          <w:bCs/>
          <w:sz w:val="28"/>
          <w:szCs w:val="28"/>
        </w:rPr>
        <w:t xml:space="preserve">более </w:t>
      </w:r>
      <w:r w:rsidR="00027472">
        <w:rPr>
          <w:rFonts w:ascii="Times New Roman" w:hAnsi="Times New Roman" w:cs="Times New Roman"/>
          <w:b/>
          <w:bCs/>
          <w:sz w:val="28"/>
          <w:szCs w:val="28"/>
        </w:rPr>
        <w:t xml:space="preserve">30 административных дел, из них вынесено 9 постановлений 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>о наложении штрафа, около 20 постановлений о выдач</w:t>
      </w:r>
      <w:r w:rsidR="008A55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 xml:space="preserve"> предупреждений.</w:t>
      </w:r>
    </w:p>
    <w:p w:rsidR="00196894" w:rsidRPr="00A0236B" w:rsidRDefault="002B647E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"/>
      <w:bookmarkEnd w:id="0"/>
      <w:proofErr w:type="gramStart"/>
      <w:r>
        <w:rPr>
          <w:rFonts w:ascii="Times New Roman" w:hAnsi="Times New Roman" w:cs="Times New Roman"/>
          <w:bCs/>
          <w:sz w:val="28"/>
          <w:szCs w:val="28"/>
        </w:rPr>
        <w:t>Усилена ответственность за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арушение порядка прерывания рекламой теле- или радиопрограммы, теле- или радиопередачи либо совмещения рекламы с телепрограммой, превышение допустимого законодател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ьством о рекламе объема рекламы 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в теле- или радиопрограммах, а равно распространение рекламы в теле- или радиопрограммах в дни траура, объявленные в Российской Федерации, -</w:t>
      </w:r>
      <w:r w:rsidR="00A0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894" w:rsidRPr="00A0236B">
        <w:rPr>
          <w:rFonts w:ascii="Times New Roman" w:hAnsi="Times New Roman" w:cs="Times New Roman"/>
          <w:bCs/>
          <w:sz w:val="28"/>
          <w:szCs w:val="28"/>
        </w:rPr>
        <w:t>на долж</w:t>
      </w:r>
      <w:r w:rsidRPr="00A0236B">
        <w:rPr>
          <w:rFonts w:ascii="Times New Roman" w:hAnsi="Times New Roman" w:cs="Times New Roman"/>
          <w:bCs/>
          <w:sz w:val="28"/>
          <w:szCs w:val="28"/>
        </w:rPr>
        <w:t xml:space="preserve">ностных лиц   </w:t>
      </w:r>
      <w:r w:rsidR="00196894" w:rsidRPr="00A0236B">
        <w:rPr>
          <w:rFonts w:ascii="Times New Roman" w:hAnsi="Times New Roman" w:cs="Times New Roman"/>
          <w:bCs/>
          <w:sz w:val="28"/>
          <w:szCs w:val="28"/>
        </w:rPr>
        <w:t>в размере от десяти тысяч до двадцати тысяч рублей;</w:t>
      </w:r>
      <w:proofErr w:type="gramEnd"/>
      <w:r w:rsidR="00196894" w:rsidRPr="00A0236B">
        <w:rPr>
          <w:rFonts w:ascii="Times New Roman" w:hAnsi="Times New Roman" w:cs="Times New Roman"/>
          <w:bCs/>
          <w:sz w:val="28"/>
          <w:szCs w:val="28"/>
        </w:rPr>
        <w:t xml:space="preserve"> на юридических лиц - от двухсот тысяч до пятисот тысяч рублей.</w:t>
      </w:r>
    </w:p>
    <w:p w:rsidR="002B647E" w:rsidRDefault="002B647E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Таких дел было рассмотрено в 2016 году </w:t>
      </w:r>
      <w:r w:rsidR="00027472">
        <w:rPr>
          <w:rFonts w:ascii="Times New Roman" w:hAnsi="Times New Roman" w:cs="Times New Roman"/>
          <w:b/>
          <w:bCs/>
          <w:sz w:val="28"/>
          <w:szCs w:val="28"/>
        </w:rPr>
        <w:t xml:space="preserve">– 6 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 xml:space="preserve">(вынесено постановлений о наложении </w:t>
      </w:r>
      <w:r w:rsidR="00C67369">
        <w:rPr>
          <w:rFonts w:ascii="Times New Roman" w:hAnsi="Times New Roman" w:cs="Times New Roman"/>
          <w:b/>
          <w:bCs/>
          <w:sz w:val="28"/>
          <w:szCs w:val="28"/>
        </w:rPr>
        <w:t>штрафов - 2, предупреждений - 2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647E" w:rsidRPr="0084405C" w:rsidRDefault="002B647E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2017году 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2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E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 xml:space="preserve"> (из них постановле</w:t>
      </w:r>
      <w:r w:rsidR="007F25AA">
        <w:rPr>
          <w:rFonts w:ascii="Times New Roman" w:hAnsi="Times New Roman" w:cs="Times New Roman"/>
          <w:b/>
          <w:bCs/>
          <w:sz w:val="28"/>
          <w:szCs w:val="28"/>
        </w:rPr>
        <w:t>ний о выдаче предупреждений – 2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96894" w:rsidRPr="00A0236B" w:rsidRDefault="002B647E" w:rsidP="00A02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Аналогичная ответственность установлена за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рерывание рекламой при кин</w:t>
      </w:r>
      <w:proofErr w:type="gramStart"/>
      <w:r w:rsidR="00196894" w:rsidRPr="0019689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196894" w:rsidRPr="0019689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196894" w:rsidRPr="00196894">
        <w:rPr>
          <w:rFonts w:ascii="Times New Roman" w:hAnsi="Times New Roman" w:cs="Times New Roman"/>
          <w:bCs/>
          <w:sz w:val="28"/>
          <w:szCs w:val="28"/>
        </w:rPr>
        <w:t>видеообслуживании</w:t>
      </w:r>
      <w:proofErr w:type="spellEnd"/>
      <w:r w:rsidR="00196894" w:rsidRPr="00196894">
        <w:rPr>
          <w:rFonts w:ascii="Times New Roman" w:hAnsi="Times New Roman" w:cs="Times New Roman"/>
          <w:bCs/>
          <w:sz w:val="28"/>
          <w:szCs w:val="28"/>
        </w:rPr>
        <w:t xml:space="preserve"> демонстрации фильма, а также совмещение рекламы с демонстрацией фильма, религиозной телепередачи, телепередачи продолжительностью менее чем пятнадцать минут, трансляцией агитационн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материалов, распространяемых 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в телепрограммах и телепередачах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оответствии с законодательством 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о вы</w:t>
      </w:r>
      <w:r>
        <w:rPr>
          <w:rFonts w:ascii="Times New Roman" w:hAnsi="Times New Roman" w:cs="Times New Roman"/>
          <w:bCs/>
          <w:sz w:val="28"/>
          <w:szCs w:val="28"/>
        </w:rPr>
        <w:t>борах и референдумах, способом "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бегущей строки" или иным способом ее наложения на кадр демонстрируемого фильма либо телепрограммы или телепередачи -</w:t>
      </w:r>
      <w:r w:rsidR="00196894" w:rsidRPr="00A0236B">
        <w:rPr>
          <w:rFonts w:ascii="Times New Roman" w:hAnsi="Times New Roman" w:cs="Times New Roman"/>
          <w:bCs/>
          <w:sz w:val="28"/>
          <w:szCs w:val="28"/>
        </w:rPr>
        <w:t>на долж</w:t>
      </w:r>
      <w:r w:rsidRPr="00A0236B">
        <w:rPr>
          <w:rFonts w:ascii="Times New Roman" w:hAnsi="Times New Roman" w:cs="Times New Roman"/>
          <w:bCs/>
          <w:sz w:val="28"/>
          <w:szCs w:val="28"/>
        </w:rPr>
        <w:t xml:space="preserve">ностных лиц    </w:t>
      </w:r>
      <w:r w:rsidR="00196894" w:rsidRPr="00A0236B">
        <w:rPr>
          <w:rFonts w:ascii="Times New Roman" w:hAnsi="Times New Roman" w:cs="Times New Roman"/>
          <w:bCs/>
          <w:sz w:val="28"/>
          <w:szCs w:val="28"/>
        </w:rPr>
        <w:t>в размере от десяти тысяч до двадцати тысяч рублей; на юридических лиц - от двухсот тысяч до пятисот тысяч рублей.</w:t>
      </w:r>
    </w:p>
    <w:p w:rsidR="002B647E" w:rsidRPr="00A0236B" w:rsidRDefault="002B647E" w:rsidP="00A02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то же время за</w:t>
      </w:r>
      <w:r w:rsidRPr="00196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96894">
        <w:rPr>
          <w:rFonts w:ascii="Times New Roman" w:hAnsi="Times New Roman" w:cs="Times New Roman"/>
          <w:bCs/>
          <w:sz w:val="28"/>
          <w:szCs w:val="28"/>
        </w:rPr>
        <w:t xml:space="preserve">ревышение допустимого </w:t>
      </w:r>
      <w:hyperlink r:id="rId7" w:history="1">
        <w:r w:rsidRPr="0019689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законодательством</w:t>
        </w:r>
      </w:hyperlink>
      <w:r w:rsidRPr="00196894">
        <w:rPr>
          <w:rFonts w:ascii="Times New Roman" w:hAnsi="Times New Roman" w:cs="Times New Roman"/>
          <w:bCs/>
          <w:sz w:val="28"/>
          <w:szCs w:val="28"/>
        </w:rPr>
        <w:t xml:space="preserve"> о рекламе объема рекламы, распространяемой в периодических печатных изданиях, </w:t>
      </w:r>
      <w:proofErr w:type="gramStart"/>
      <w:r w:rsidRPr="00196894">
        <w:rPr>
          <w:rFonts w:ascii="Times New Roman" w:hAnsi="Times New Roman" w:cs="Times New Roman"/>
          <w:bCs/>
          <w:sz w:val="28"/>
          <w:szCs w:val="28"/>
        </w:rPr>
        <w:t>-</w:t>
      </w:r>
      <w:r w:rsidRPr="00A0236B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A0236B">
        <w:rPr>
          <w:rFonts w:ascii="Times New Roman" w:hAnsi="Times New Roman" w:cs="Times New Roman"/>
          <w:bCs/>
          <w:sz w:val="28"/>
          <w:szCs w:val="28"/>
        </w:rPr>
        <w:t>становлен административный штраф на должностных лиц</w:t>
      </w:r>
      <w:r w:rsidR="00A0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236B">
        <w:rPr>
          <w:rFonts w:ascii="Times New Roman" w:hAnsi="Times New Roman" w:cs="Times New Roman"/>
          <w:bCs/>
          <w:sz w:val="28"/>
          <w:szCs w:val="28"/>
        </w:rPr>
        <w:t>в размере от четырех тысяч до семи тысяч рублей; на юридических лиц -</w:t>
      </w:r>
      <w:r w:rsidR="00A0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236B">
        <w:rPr>
          <w:rFonts w:ascii="Times New Roman" w:hAnsi="Times New Roman" w:cs="Times New Roman"/>
          <w:bCs/>
          <w:sz w:val="28"/>
          <w:szCs w:val="28"/>
        </w:rPr>
        <w:t>от сорока тысяч до ста тысяч рублей.</w:t>
      </w:r>
    </w:p>
    <w:p w:rsidR="002B647E" w:rsidRPr="0084405C" w:rsidRDefault="008A55D6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 по данным нормам не возбуждалось.</w:t>
      </w:r>
    </w:p>
    <w:p w:rsidR="00196894" w:rsidRPr="00A0236B" w:rsidRDefault="002B647E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Кроме того в отдельную часть выделена ответственность за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арушение установленных законодательством о рекламе требований</w:t>
      </w:r>
      <w:r w:rsidR="001968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 xml:space="preserve">к рекламе лекарственных средств, медицинских изделий и медицинских услуг, в том числе методов лечения, а также биологически активных добавок </w:t>
      </w:r>
      <w:r w:rsidR="00196894" w:rsidRPr="0019689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96894" w:rsidRPr="00A0236B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   от двух тысяч до двух тысяч пятисот рублей; на должностных лиц -</w:t>
      </w:r>
      <w:r w:rsidRPr="00A0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894" w:rsidRPr="00A0236B">
        <w:rPr>
          <w:rFonts w:ascii="Times New Roman" w:hAnsi="Times New Roman" w:cs="Times New Roman"/>
          <w:bCs/>
          <w:sz w:val="28"/>
          <w:szCs w:val="28"/>
        </w:rPr>
        <w:t xml:space="preserve"> от десяти тысяч до двадцати тысяч рублей;</w:t>
      </w:r>
      <w:proofErr w:type="gramEnd"/>
      <w:r w:rsidR="00196894" w:rsidRPr="00A0236B">
        <w:rPr>
          <w:rFonts w:ascii="Times New Roman" w:hAnsi="Times New Roman" w:cs="Times New Roman"/>
          <w:bCs/>
          <w:sz w:val="28"/>
          <w:szCs w:val="28"/>
        </w:rPr>
        <w:t xml:space="preserve"> на юридических лиц - от двухсот тысяч до пятисот тысяч рублей.</w:t>
      </w:r>
    </w:p>
    <w:p w:rsidR="008A55D6" w:rsidRDefault="008C2EBB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2016 году по данной норме Кемеровским УФАС России было рассмотрено 6 административных дел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 xml:space="preserve"> (из них постановлений </w:t>
      </w:r>
      <w:r w:rsidR="008A55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>о наложени</w:t>
      </w:r>
      <w:r w:rsidR="00C67369">
        <w:rPr>
          <w:rFonts w:ascii="Times New Roman" w:hAnsi="Times New Roman" w:cs="Times New Roman"/>
          <w:b/>
          <w:bCs/>
          <w:sz w:val="28"/>
          <w:szCs w:val="28"/>
        </w:rPr>
        <w:t>и штрафов 3, предупреждение -1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A55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4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2EBB" w:rsidRPr="00196894" w:rsidRDefault="008A55D6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C2EBB">
        <w:rPr>
          <w:rFonts w:ascii="Times New Roman" w:hAnsi="Times New Roman" w:cs="Times New Roman"/>
          <w:b/>
          <w:bCs/>
          <w:sz w:val="28"/>
          <w:szCs w:val="28"/>
        </w:rPr>
        <w:t xml:space="preserve"> 2017 году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(предупреждение -1, штраф -1)</w:t>
      </w:r>
      <w:r w:rsidR="008C2E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6894" w:rsidRPr="00A0236B" w:rsidRDefault="002B647E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3"/>
      <w:bookmarkEnd w:id="1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Более жесткая административная ответственность установлена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р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аспространение кредитной организацией рекламы услуг, связанных</w:t>
      </w:r>
      <w:r w:rsidR="00A0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894" w:rsidRPr="00196894">
        <w:rPr>
          <w:rFonts w:ascii="Times New Roman" w:hAnsi="Times New Roman" w:cs="Times New Roman"/>
          <w:bCs/>
          <w:sz w:val="28"/>
          <w:szCs w:val="28"/>
        </w:rPr>
        <w:t>с предоставлением кредита или займа, пользованием им и погашением кредита или займа, содержащей хотя бы одно условие, влияющее на его стоимость, без указания всех остальных условий, определяющих полную стоимость кредита (займа) для заемщика и влияющих на нее, -</w:t>
      </w:r>
      <w:r w:rsidR="00A02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894" w:rsidRPr="00A0236B">
        <w:rPr>
          <w:rFonts w:ascii="Times New Roman" w:hAnsi="Times New Roman" w:cs="Times New Roman"/>
          <w:bCs/>
          <w:sz w:val="28"/>
          <w:szCs w:val="28"/>
        </w:rPr>
        <w:t>на должностных лиц в размере от двадцати тысяч до пятидесяти тысяч</w:t>
      </w:r>
      <w:proofErr w:type="gramEnd"/>
      <w:r w:rsidR="00196894" w:rsidRPr="00A0236B">
        <w:rPr>
          <w:rFonts w:ascii="Times New Roman" w:hAnsi="Times New Roman" w:cs="Times New Roman"/>
          <w:bCs/>
          <w:sz w:val="28"/>
          <w:szCs w:val="28"/>
        </w:rPr>
        <w:t xml:space="preserve"> рублей; на юридических лиц - от трехсот тысяч до восьмисот тысяч рублей.</w:t>
      </w:r>
    </w:p>
    <w:p w:rsidR="0084405C" w:rsidRDefault="008C2EBB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2016 году </w:t>
      </w:r>
      <w:r w:rsidR="008A55D6">
        <w:rPr>
          <w:rFonts w:ascii="Times New Roman" w:hAnsi="Times New Roman" w:cs="Times New Roman"/>
          <w:b/>
          <w:bCs/>
          <w:sz w:val="28"/>
          <w:szCs w:val="28"/>
        </w:rPr>
        <w:t xml:space="preserve">Кемеровским УФАС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было вынесено 1 постановление в отношении</w:t>
      </w:r>
      <w:r w:rsidR="008A5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на сумму 300 т.р. Данное Постановление было обжаловано, решением Арбитражного суда Кемеровской области признано законным и обоснованным. Штраф уплачен в полном объеме.</w:t>
      </w:r>
    </w:p>
    <w:p w:rsidR="0084405C" w:rsidRPr="00196894" w:rsidRDefault="008A55D6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2017 году дел по данной норме не возбуждалось.</w:t>
      </w:r>
    </w:p>
    <w:p w:rsidR="007F25AA" w:rsidRDefault="00444471" w:rsidP="00196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8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6894" w:rsidRDefault="007F25AA" w:rsidP="001968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6894">
        <w:rPr>
          <w:rFonts w:ascii="Times New Roman" w:hAnsi="Times New Roman" w:cs="Times New Roman"/>
          <w:sz w:val="28"/>
          <w:szCs w:val="28"/>
        </w:rPr>
        <w:t xml:space="preserve">связи с вступлением в силу с 04.07.2016г. изменений в </w:t>
      </w:r>
      <w:proofErr w:type="spellStart"/>
      <w:r w:rsidR="0019689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96894">
        <w:rPr>
          <w:rFonts w:ascii="Times New Roman" w:hAnsi="Times New Roman" w:cs="Times New Roman"/>
          <w:sz w:val="28"/>
          <w:szCs w:val="28"/>
        </w:rPr>
        <w:t xml:space="preserve"> РФ,  </w:t>
      </w:r>
      <w:r w:rsidR="005E067D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связа</w:t>
      </w:r>
      <w:r w:rsidR="00196894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894">
        <w:rPr>
          <w:rFonts w:ascii="Times New Roman" w:hAnsi="Times New Roman" w:cs="Times New Roman"/>
          <w:sz w:val="28"/>
          <w:szCs w:val="28"/>
        </w:rPr>
        <w:t xml:space="preserve">с поддержкой </w:t>
      </w:r>
      <w:r w:rsidR="00196894" w:rsidRPr="0073605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9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94" w:rsidRPr="0073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94">
        <w:rPr>
          <w:rFonts w:ascii="Times New Roman" w:hAnsi="Times New Roman" w:cs="Times New Roman"/>
          <w:sz w:val="28"/>
          <w:szCs w:val="28"/>
        </w:rPr>
        <w:t xml:space="preserve">  установлена обязанность замены штрафа, как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894">
        <w:rPr>
          <w:rFonts w:ascii="Times New Roman" w:hAnsi="Times New Roman" w:cs="Times New Roman"/>
          <w:sz w:val="28"/>
          <w:szCs w:val="28"/>
        </w:rPr>
        <w:t xml:space="preserve">за </w:t>
      </w:r>
      <w:r w:rsidR="00EF6D98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196894">
        <w:rPr>
          <w:rFonts w:ascii="Times New Roman" w:hAnsi="Times New Roman" w:cs="Times New Roman"/>
          <w:sz w:val="28"/>
          <w:szCs w:val="28"/>
        </w:rPr>
        <w:t xml:space="preserve">совершенное правонарушение, на предупреждение для </w:t>
      </w:r>
      <w:r w:rsidR="00540959" w:rsidRPr="0073605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196894">
        <w:rPr>
          <w:rFonts w:ascii="Times New Roman" w:hAnsi="Times New Roman" w:cs="Times New Roman"/>
          <w:sz w:val="28"/>
          <w:szCs w:val="28"/>
        </w:rPr>
        <w:t>,    их должностных лиц</w:t>
      </w:r>
      <w:r w:rsidR="00540959">
        <w:rPr>
          <w:rFonts w:ascii="Times New Roman" w:hAnsi="Times New Roman" w:cs="Times New Roman"/>
          <w:sz w:val="28"/>
          <w:szCs w:val="28"/>
        </w:rPr>
        <w:t xml:space="preserve"> (часть 1 статьи 4.1.1 </w:t>
      </w:r>
      <w:proofErr w:type="spellStart"/>
      <w:r w:rsidR="0054095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40959">
        <w:rPr>
          <w:rFonts w:ascii="Times New Roman" w:hAnsi="Times New Roman" w:cs="Times New Roman"/>
          <w:sz w:val="28"/>
          <w:szCs w:val="28"/>
        </w:rPr>
        <w:t xml:space="preserve"> РФ)</w:t>
      </w:r>
      <w:r w:rsidR="009A24B6">
        <w:rPr>
          <w:rFonts w:ascii="Times New Roman" w:hAnsi="Times New Roman" w:cs="Times New Roman"/>
          <w:sz w:val="28"/>
          <w:szCs w:val="28"/>
        </w:rPr>
        <w:t>, с учетом определенных условий</w:t>
      </w:r>
      <w:r w:rsidR="0019689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9A24B6" w:rsidRDefault="00196894" w:rsidP="008A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A24B6">
        <w:rPr>
          <w:rFonts w:ascii="Times New Roman" w:hAnsi="Times New Roman" w:cs="Times New Roman"/>
          <w:sz w:val="28"/>
          <w:szCs w:val="28"/>
        </w:rPr>
        <w:t xml:space="preserve">Замена штрафа на предупреждение предусмотрена в том случае,                      если правонарушение совершено впервые  и отсутствует причинение вреда </w:t>
      </w:r>
      <w:r w:rsidR="009A24B6">
        <w:rPr>
          <w:rFonts w:ascii="Times New Roman" w:hAnsi="Times New Roman" w:cs="Times New Roman"/>
          <w:sz w:val="28"/>
          <w:szCs w:val="28"/>
        </w:rPr>
        <w:lastRenderedPageBreak/>
        <w:t>или возникновение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 (ч.2 ст</w:t>
      </w:r>
      <w:proofErr w:type="gramEnd"/>
      <w:r w:rsidR="009A24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4B6"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="009A24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A24B6">
        <w:rPr>
          <w:rFonts w:ascii="Times New Roman" w:hAnsi="Times New Roman" w:cs="Times New Roman"/>
          <w:sz w:val="28"/>
          <w:szCs w:val="28"/>
        </w:rPr>
        <w:t xml:space="preserve"> РФ).     </w:t>
      </w:r>
      <w:proofErr w:type="gramEnd"/>
    </w:p>
    <w:p w:rsidR="00196894" w:rsidRDefault="009A24B6" w:rsidP="008A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DD3">
        <w:rPr>
          <w:rFonts w:ascii="Times New Roman" w:hAnsi="Times New Roman" w:cs="Times New Roman"/>
          <w:sz w:val="28"/>
          <w:szCs w:val="28"/>
        </w:rPr>
        <w:t xml:space="preserve">  </w:t>
      </w:r>
      <w:r w:rsidR="00196894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предпринимателей,                    не подпадающих под понятие СМП, указанная норма не применяется.</w:t>
      </w:r>
    </w:p>
    <w:p w:rsidR="00C67369" w:rsidRPr="00242EAF" w:rsidRDefault="00242EAF" w:rsidP="008A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7369">
        <w:rPr>
          <w:rFonts w:ascii="Times New Roman" w:hAnsi="Times New Roman" w:cs="Times New Roman"/>
          <w:sz w:val="28"/>
          <w:szCs w:val="28"/>
        </w:rPr>
        <w:t xml:space="preserve">Критерии отнесения к СМП установлены </w:t>
      </w:r>
      <w:r w:rsidRPr="00242EAF">
        <w:rPr>
          <w:rFonts w:ascii="Times New Roman" w:hAnsi="Times New Roman" w:cs="Times New Roman"/>
          <w:sz w:val="28"/>
          <w:szCs w:val="28"/>
        </w:rPr>
        <w:t xml:space="preserve">в 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Федеральном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законе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209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ФЗ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развитии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малого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среднего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EAF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предпринимательства</w:t>
      </w:r>
      <w:r w:rsidRPr="00242EAF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96894" w:rsidRDefault="00196894" w:rsidP="008A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СМП вносятся в единый реестр СМП, который находится                        в открытом доступе на сайте Федеральной налоговой службы. </w:t>
      </w:r>
    </w:p>
    <w:p w:rsidR="006D184B" w:rsidRPr="006D184B" w:rsidRDefault="006D184B" w:rsidP="008A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6D98">
        <w:rPr>
          <w:rFonts w:ascii="Times New Roman" w:hAnsi="Times New Roman" w:cs="Times New Roman"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sz w:val="28"/>
          <w:szCs w:val="28"/>
        </w:rPr>
        <w:t xml:space="preserve"> вступивши</w:t>
      </w:r>
      <w:r w:rsidR="00EF6D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силу вышеуказанны</w:t>
      </w:r>
      <w:r w:rsidR="00EF6D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F6D98">
        <w:rPr>
          <w:rFonts w:ascii="Times New Roman" w:hAnsi="Times New Roman" w:cs="Times New Roman"/>
          <w:sz w:val="28"/>
          <w:szCs w:val="28"/>
        </w:rPr>
        <w:t>овелл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6D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6D98">
        <w:rPr>
          <w:rFonts w:ascii="Times New Roman" w:hAnsi="Times New Roman" w:cs="Times New Roman"/>
          <w:b/>
          <w:sz w:val="28"/>
          <w:szCs w:val="28"/>
        </w:rPr>
        <w:t>с 04.07.2016г.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69" w:rsidRPr="00C67369">
        <w:rPr>
          <w:rFonts w:ascii="Times New Roman" w:hAnsi="Times New Roman" w:cs="Times New Roman"/>
          <w:b/>
          <w:sz w:val="28"/>
          <w:szCs w:val="28"/>
        </w:rPr>
        <w:t>до конца 2016 года</w:t>
      </w:r>
      <w:r w:rsidR="00C67369">
        <w:rPr>
          <w:rFonts w:ascii="Times New Roman" w:hAnsi="Times New Roman" w:cs="Times New Roman"/>
          <w:sz w:val="28"/>
          <w:szCs w:val="28"/>
        </w:rPr>
        <w:t xml:space="preserve"> </w:t>
      </w:r>
      <w:r w:rsidRPr="003D2E79">
        <w:rPr>
          <w:rFonts w:ascii="Times New Roman" w:hAnsi="Times New Roman" w:cs="Times New Roman"/>
          <w:b/>
          <w:sz w:val="28"/>
          <w:szCs w:val="28"/>
        </w:rPr>
        <w:t>административное наказание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E79">
        <w:rPr>
          <w:rFonts w:ascii="Times New Roman" w:hAnsi="Times New Roman" w:cs="Times New Roman"/>
          <w:b/>
          <w:sz w:val="28"/>
          <w:szCs w:val="28"/>
        </w:rPr>
        <w:t>в виде административного штрафа подлежало замене на предупреждени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="00242E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D2E79">
        <w:rPr>
          <w:rFonts w:ascii="Times New Roman" w:hAnsi="Times New Roman" w:cs="Times New Roman"/>
          <w:b/>
          <w:sz w:val="28"/>
          <w:szCs w:val="28"/>
        </w:rPr>
        <w:t xml:space="preserve">в 13 случаях. </w:t>
      </w:r>
    </w:p>
    <w:p w:rsidR="00444471" w:rsidRPr="0073605A" w:rsidRDefault="006D184B" w:rsidP="008A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2DD3">
        <w:rPr>
          <w:rFonts w:ascii="Times New Roman" w:hAnsi="Times New Roman" w:cs="Times New Roman"/>
          <w:sz w:val="28"/>
          <w:szCs w:val="28"/>
        </w:rPr>
        <w:t xml:space="preserve">    </w:t>
      </w:r>
      <w:r w:rsidR="00EF6D98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о выдаче предупреждений </w:t>
      </w:r>
      <w:r w:rsidR="00342DD3">
        <w:rPr>
          <w:rFonts w:ascii="Times New Roman" w:hAnsi="Times New Roman" w:cs="Times New Roman"/>
          <w:sz w:val="28"/>
          <w:szCs w:val="28"/>
        </w:rPr>
        <w:t>уже вынесено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F25AA">
        <w:rPr>
          <w:rFonts w:ascii="Times New Roman" w:hAnsi="Times New Roman" w:cs="Times New Roman"/>
          <w:sz w:val="28"/>
          <w:szCs w:val="28"/>
        </w:rPr>
        <w:t>чем</w:t>
      </w:r>
      <w:r w:rsidR="00EF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 случаях.</w:t>
      </w:r>
    </w:p>
    <w:sectPr w:rsidR="00444471" w:rsidRPr="0073605A" w:rsidSect="008A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05A"/>
    <w:rsid w:val="00025989"/>
    <w:rsid w:val="00027472"/>
    <w:rsid w:val="00047F21"/>
    <w:rsid w:val="0006561A"/>
    <w:rsid w:val="00071D66"/>
    <w:rsid w:val="000848AF"/>
    <w:rsid w:val="000924FE"/>
    <w:rsid w:val="000E5679"/>
    <w:rsid w:val="000F6A9E"/>
    <w:rsid w:val="001636F9"/>
    <w:rsid w:val="00196894"/>
    <w:rsid w:val="00242EAF"/>
    <w:rsid w:val="002919E7"/>
    <w:rsid w:val="002B647E"/>
    <w:rsid w:val="002C16AF"/>
    <w:rsid w:val="00320315"/>
    <w:rsid w:val="003373A6"/>
    <w:rsid w:val="00342DD3"/>
    <w:rsid w:val="003941E0"/>
    <w:rsid w:val="003A69E1"/>
    <w:rsid w:val="0041763B"/>
    <w:rsid w:val="004245B4"/>
    <w:rsid w:val="00444471"/>
    <w:rsid w:val="00462F1D"/>
    <w:rsid w:val="004653D6"/>
    <w:rsid w:val="00470CE3"/>
    <w:rsid w:val="004A6E9C"/>
    <w:rsid w:val="004C47C9"/>
    <w:rsid w:val="004D6207"/>
    <w:rsid w:val="004F485A"/>
    <w:rsid w:val="00540959"/>
    <w:rsid w:val="005A3B82"/>
    <w:rsid w:val="005C2ECD"/>
    <w:rsid w:val="005C4700"/>
    <w:rsid w:val="005D5AF0"/>
    <w:rsid w:val="005E067D"/>
    <w:rsid w:val="0062355D"/>
    <w:rsid w:val="00635BD0"/>
    <w:rsid w:val="00643129"/>
    <w:rsid w:val="006520FE"/>
    <w:rsid w:val="0066714C"/>
    <w:rsid w:val="006D184B"/>
    <w:rsid w:val="0073605A"/>
    <w:rsid w:val="007604B1"/>
    <w:rsid w:val="00777307"/>
    <w:rsid w:val="007A77A8"/>
    <w:rsid w:val="007A7A70"/>
    <w:rsid w:val="007F25AA"/>
    <w:rsid w:val="0084405C"/>
    <w:rsid w:val="00844CAC"/>
    <w:rsid w:val="00865A32"/>
    <w:rsid w:val="008713E1"/>
    <w:rsid w:val="00891466"/>
    <w:rsid w:val="008A55D6"/>
    <w:rsid w:val="008A5A10"/>
    <w:rsid w:val="008C2EBB"/>
    <w:rsid w:val="00991CA4"/>
    <w:rsid w:val="009A24B6"/>
    <w:rsid w:val="009A6E45"/>
    <w:rsid w:val="009B19F9"/>
    <w:rsid w:val="00A0236B"/>
    <w:rsid w:val="00A204B4"/>
    <w:rsid w:val="00A31B4E"/>
    <w:rsid w:val="00AB218B"/>
    <w:rsid w:val="00B32805"/>
    <w:rsid w:val="00C67369"/>
    <w:rsid w:val="00C8261B"/>
    <w:rsid w:val="00CA773A"/>
    <w:rsid w:val="00CF6491"/>
    <w:rsid w:val="00D30974"/>
    <w:rsid w:val="00D73BF0"/>
    <w:rsid w:val="00DB1FE1"/>
    <w:rsid w:val="00DB3B2A"/>
    <w:rsid w:val="00DC2231"/>
    <w:rsid w:val="00DE16AA"/>
    <w:rsid w:val="00E466C7"/>
    <w:rsid w:val="00E46A52"/>
    <w:rsid w:val="00EF6D98"/>
    <w:rsid w:val="00F96DC4"/>
    <w:rsid w:val="00F97368"/>
    <w:rsid w:val="00FB5023"/>
    <w:rsid w:val="00FD2E6C"/>
    <w:rsid w:val="00FD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54733F71B6C04C8D566DEB0720974ED68B6FBF3B732F68D4E09F3C0D4FA9198EB1BF06C5ED3020MD2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4733F71B6C04C8D566DEB0720974ED58C64BD38732F68D4E09F3C0D4FA9198EB1BF06C3E4M327F" TargetMode="External"/><Relationship Id="rId5" Type="http://schemas.openxmlformats.org/officeDocument/2006/relationships/hyperlink" Target="consultantplus://offline/ref=ED54733F71B6C04C8D566DEB0720974ED58C64BD38732F68D4E09F3C0D4FA9198EB1BF06C3E5M320F" TargetMode="External"/><Relationship Id="rId4" Type="http://schemas.openxmlformats.org/officeDocument/2006/relationships/hyperlink" Target="consultantplus://offline/ref=ED54733F71B6C04C8D566DEB0720974ED58C64BD38732F68D4E09F3C0D4FA9198EB1BF06C3EAM32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to42_kaminskaya</dc:creator>
  <cp:lastModifiedBy>Дрешер</cp:lastModifiedBy>
  <cp:revision>15</cp:revision>
  <dcterms:created xsi:type="dcterms:W3CDTF">2017-06-09T03:26:00Z</dcterms:created>
  <dcterms:modified xsi:type="dcterms:W3CDTF">2017-06-13T11:22:00Z</dcterms:modified>
</cp:coreProperties>
</file>