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35" w:rsidRDefault="005C2235" w:rsidP="00A1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02471D" w:rsidRDefault="005C2235" w:rsidP="00A1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изменениям </w:t>
      </w:r>
    </w:p>
    <w:p w:rsidR="0002471D" w:rsidRDefault="005C2235" w:rsidP="00A1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Федеральный закон от 13.03.2013 № 38-ФЗ «О рекламе»</w:t>
      </w:r>
    </w:p>
    <w:p w:rsidR="00791FAC" w:rsidRPr="00A14941" w:rsidRDefault="005C2235" w:rsidP="00A1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01.01.2014г. 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FAC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1D">
        <w:rPr>
          <w:rFonts w:ascii="Times New Roman" w:hAnsi="Times New Roman" w:cs="Times New Roman"/>
          <w:b/>
          <w:sz w:val="28"/>
          <w:szCs w:val="28"/>
        </w:rPr>
        <w:t>С 1 января 2014 года</w:t>
      </w:r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2471D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471D">
        <w:rPr>
          <w:rFonts w:ascii="Times New Roman" w:hAnsi="Times New Roman" w:cs="Times New Roman"/>
          <w:sz w:val="28"/>
          <w:szCs w:val="28"/>
        </w:rPr>
        <w:t>№</w:t>
      </w:r>
      <w:r w:rsidRPr="00A14941">
        <w:rPr>
          <w:rFonts w:ascii="Times New Roman" w:hAnsi="Times New Roman" w:cs="Times New Roman"/>
          <w:sz w:val="28"/>
          <w:szCs w:val="28"/>
        </w:rPr>
        <w:t xml:space="preserve"> 317-ФЗ </w:t>
      </w:r>
      <w:r w:rsidR="0002471D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02471D" w:rsidRPr="00A1494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</w:t>
      </w:r>
      <w:r w:rsidR="0002471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02471D" w:rsidRPr="00A1494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2471D">
        <w:rPr>
          <w:rFonts w:ascii="Times New Roman" w:hAnsi="Times New Roman" w:cs="Times New Roman"/>
          <w:sz w:val="28"/>
          <w:szCs w:val="28"/>
        </w:rPr>
        <w:t>№</w:t>
      </w:r>
      <w:r w:rsidR="0002471D" w:rsidRPr="00A14941">
        <w:rPr>
          <w:rFonts w:ascii="Times New Roman" w:hAnsi="Times New Roman" w:cs="Times New Roman"/>
          <w:sz w:val="28"/>
          <w:szCs w:val="28"/>
        </w:rPr>
        <w:t xml:space="preserve"> 317-ФЗ</w:t>
      </w:r>
      <w:r w:rsidR="0002471D">
        <w:rPr>
          <w:rFonts w:ascii="Times New Roman" w:hAnsi="Times New Roman" w:cs="Times New Roman"/>
          <w:sz w:val="28"/>
          <w:szCs w:val="28"/>
        </w:rPr>
        <w:t>, вступил в силу 25.11.2013г.</w:t>
      </w:r>
      <w:r w:rsidR="0002471D" w:rsidRPr="00A14941">
        <w:rPr>
          <w:rFonts w:ascii="Times New Roman" w:hAnsi="Times New Roman" w:cs="Times New Roman"/>
          <w:sz w:val="28"/>
          <w:szCs w:val="28"/>
        </w:rPr>
        <w:t>)</w:t>
      </w:r>
      <w:r w:rsidR="0002471D">
        <w:rPr>
          <w:rFonts w:ascii="Times New Roman" w:hAnsi="Times New Roman" w:cs="Times New Roman"/>
          <w:sz w:val="28"/>
          <w:szCs w:val="28"/>
        </w:rPr>
        <w:t xml:space="preserve"> </w:t>
      </w:r>
      <w:r w:rsidRPr="00A14941">
        <w:rPr>
          <w:rFonts w:ascii="Times New Roman" w:hAnsi="Times New Roman" w:cs="Times New Roman"/>
          <w:sz w:val="28"/>
          <w:szCs w:val="28"/>
        </w:rPr>
        <w:t xml:space="preserve">вносятся изменения в Федеральный </w:t>
      </w:r>
      <w:hyperlink r:id="rId5" w:history="1">
        <w:r w:rsidRPr="000247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471D">
        <w:t xml:space="preserve">                     </w:t>
      </w:r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r w:rsidR="0002471D"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 рекламе</w:t>
      </w:r>
      <w:r w:rsidR="0002471D">
        <w:rPr>
          <w:rFonts w:ascii="Times New Roman" w:hAnsi="Times New Roman" w:cs="Times New Roman"/>
          <w:sz w:val="28"/>
          <w:szCs w:val="28"/>
        </w:rPr>
        <w:t>»</w:t>
      </w:r>
      <w:r w:rsidRPr="00A14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71D" w:rsidRPr="00A14941" w:rsidRDefault="0002471D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71D" w:rsidRPr="0002471D" w:rsidRDefault="0002471D" w:rsidP="00024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1D">
        <w:rPr>
          <w:rFonts w:ascii="Times New Roman" w:hAnsi="Times New Roman" w:cs="Times New Roman"/>
          <w:b/>
          <w:sz w:val="28"/>
          <w:szCs w:val="28"/>
        </w:rPr>
        <w:t>С</w:t>
      </w:r>
      <w:r w:rsidR="00791FAC" w:rsidRPr="0002471D">
        <w:rPr>
          <w:rFonts w:ascii="Times New Roman" w:hAnsi="Times New Roman" w:cs="Times New Roman"/>
          <w:b/>
          <w:sz w:val="28"/>
          <w:szCs w:val="28"/>
        </w:rPr>
        <w:t xml:space="preserve"> 01.01.2014</w:t>
      </w:r>
      <w:r w:rsidRPr="000247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1FAC" w:rsidRPr="0002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9CB">
        <w:rPr>
          <w:rFonts w:ascii="Times New Roman" w:hAnsi="Times New Roman" w:cs="Times New Roman"/>
          <w:b/>
          <w:sz w:val="28"/>
          <w:szCs w:val="28"/>
        </w:rPr>
        <w:t>введен</w:t>
      </w:r>
      <w:r w:rsidR="00791FAC" w:rsidRPr="0002471D">
        <w:rPr>
          <w:rFonts w:ascii="Times New Roman" w:hAnsi="Times New Roman" w:cs="Times New Roman"/>
          <w:b/>
          <w:sz w:val="28"/>
          <w:szCs w:val="28"/>
        </w:rPr>
        <w:t xml:space="preserve"> запрет на распространение рекламы услуг по искусственному прерыванию беременности.</w:t>
      </w:r>
    </w:p>
    <w:p w:rsidR="0002471D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6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части 11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12 статьи 24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471D"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 рекламе</w:t>
      </w:r>
      <w:r w:rsidR="0002471D">
        <w:rPr>
          <w:rFonts w:ascii="Times New Roman" w:hAnsi="Times New Roman" w:cs="Times New Roman"/>
          <w:sz w:val="28"/>
          <w:szCs w:val="28"/>
        </w:rPr>
        <w:t>» утра</w:t>
      </w:r>
      <w:r w:rsidR="009D59CB">
        <w:rPr>
          <w:rFonts w:ascii="Times New Roman" w:hAnsi="Times New Roman" w:cs="Times New Roman"/>
          <w:sz w:val="28"/>
          <w:szCs w:val="28"/>
        </w:rPr>
        <w:t>тили</w:t>
      </w:r>
      <w:r w:rsidR="0002471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91FAC" w:rsidRDefault="00985F12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471D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татья 7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>, содержащая перечень товаров, реклама которых не допускается, дополн</w:t>
      </w:r>
      <w:r w:rsidR="009D59CB">
        <w:rPr>
          <w:rFonts w:ascii="Times New Roman" w:hAnsi="Times New Roman" w:cs="Times New Roman"/>
          <w:sz w:val="28"/>
          <w:szCs w:val="28"/>
        </w:rPr>
        <w:t>илась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>, устанавливающим, что реклама услуг по искусственному прерыванию беременности не допускается.</w:t>
      </w:r>
    </w:p>
    <w:p w:rsidR="0002471D" w:rsidRPr="00A14941" w:rsidRDefault="0002471D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71D" w:rsidRPr="0002471D" w:rsidRDefault="0002471D" w:rsidP="00024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1D">
        <w:rPr>
          <w:rFonts w:ascii="Times New Roman" w:hAnsi="Times New Roman" w:cs="Times New Roman"/>
          <w:b/>
          <w:sz w:val="28"/>
          <w:szCs w:val="28"/>
        </w:rPr>
        <w:t xml:space="preserve">С 01.01.2014 года </w:t>
      </w:r>
      <w:r w:rsidR="009D59CB">
        <w:rPr>
          <w:rFonts w:ascii="Times New Roman" w:hAnsi="Times New Roman" w:cs="Times New Roman"/>
          <w:b/>
          <w:sz w:val="28"/>
          <w:szCs w:val="28"/>
        </w:rPr>
        <w:t>введены</w:t>
      </w:r>
      <w:r w:rsidR="00791FAC" w:rsidRPr="0002471D">
        <w:rPr>
          <w:rFonts w:ascii="Times New Roman" w:hAnsi="Times New Roman" w:cs="Times New Roman"/>
          <w:b/>
          <w:sz w:val="28"/>
          <w:szCs w:val="28"/>
        </w:rPr>
        <w:t xml:space="preserve"> требования к рекламе методов народной медицины.</w:t>
      </w:r>
    </w:p>
    <w:p w:rsidR="00791FAC" w:rsidRPr="0002471D" w:rsidRDefault="0002471D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71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 xml:space="preserve">еклама методов народной медицины должна соответствовать </w:t>
      </w:r>
      <w:hyperlink r:id="rId10" w:history="1">
        <w:r w:rsidR="00791FAC" w:rsidRPr="000247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 2</w:t>
        </w:r>
      </w:hyperlink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hyperlink r:id="rId11" w:history="1">
        <w:r w:rsidR="00791FAC" w:rsidRPr="000247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r:id="rId12" w:history="1">
        <w:r w:rsidR="00791FAC" w:rsidRPr="000247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 части 1 статьи 24</w:t>
        </w:r>
      </w:hyperlink>
      <w:r w:rsidRPr="0002471D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Федерального закона «</w:t>
      </w:r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>О рекламе</w:t>
      </w:r>
      <w:r w:rsidRPr="0002471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471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91FAC" w:rsidRPr="0002471D">
        <w:rPr>
          <w:rFonts w:ascii="Times New Roman" w:hAnsi="Times New Roman" w:cs="Times New Roman"/>
          <w:sz w:val="28"/>
          <w:szCs w:val="28"/>
          <w:u w:val="single"/>
        </w:rPr>
        <w:t xml:space="preserve"> не должна: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>- содержать выражение благодарности физическим лицам в связи с использованием объекта рекламирования;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 w:rsidRPr="00A14941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A14941">
        <w:rPr>
          <w:rFonts w:ascii="Times New Roman" w:hAnsi="Times New Roman" w:cs="Times New Roman"/>
          <w:sz w:val="28"/>
          <w:szCs w:val="28"/>
        </w:rPr>
        <w:t>оровья;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>- создавать впечатление ненужности обращения к врачу.</w:t>
      </w:r>
    </w:p>
    <w:p w:rsidR="0002471D" w:rsidRDefault="0002471D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2471D">
        <w:rPr>
          <w:rFonts w:ascii="Times New Roman" w:hAnsi="Times New Roman" w:cs="Times New Roman"/>
          <w:b/>
          <w:sz w:val="28"/>
          <w:szCs w:val="28"/>
        </w:rPr>
        <w:t>ародной медицин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14941">
        <w:rPr>
          <w:rFonts w:ascii="Times New Roman" w:hAnsi="Times New Roman" w:cs="Times New Roman"/>
          <w:sz w:val="28"/>
          <w:szCs w:val="28"/>
        </w:rPr>
        <w:t xml:space="preserve">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 w:rsidR="009D59CB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2 статьи 50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FAC" w:rsidRPr="00A1494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791FAC" w:rsidRPr="00A14941">
        <w:rPr>
          <w:rFonts w:ascii="Times New Roman" w:hAnsi="Times New Roman" w:cs="Times New Roman"/>
          <w:sz w:val="28"/>
          <w:szCs w:val="28"/>
        </w:rPr>
        <w:t>.</w:t>
      </w:r>
    </w:p>
    <w:p w:rsidR="0002471D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 xml:space="preserve"> При этом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  <w:r w:rsidR="0002471D" w:rsidRPr="0002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1D" w:rsidRDefault="0002471D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lastRenderedPageBreak/>
        <w:t xml:space="preserve">Также в перечень объектов, регулируемых </w:t>
      </w:r>
      <w:hyperlink r:id="rId15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5 статьи 5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статьей 24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471D"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 рекламе</w:t>
      </w:r>
      <w:r w:rsidR="0002471D">
        <w:rPr>
          <w:rFonts w:ascii="Times New Roman" w:hAnsi="Times New Roman" w:cs="Times New Roman"/>
          <w:sz w:val="28"/>
          <w:szCs w:val="28"/>
        </w:rPr>
        <w:t>»</w:t>
      </w:r>
      <w:r w:rsidRPr="00A14941">
        <w:rPr>
          <w:rFonts w:ascii="Times New Roman" w:hAnsi="Times New Roman" w:cs="Times New Roman"/>
          <w:sz w:val="28"/>
          <w:szCs w:val="28"/>
        </w:rPr>
        <w:t>, включены методы профилактики, диагностики и медицинской реабилитации.</w:t>
      </w:r>
    </w:p>
    <w:p w:rsidR="00BE29AA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1FAC" w:rsidRPr="00156069">
        <w:rPr>
          <w:rFonts w:ascii="Times New Roman" w:hAnsi="Times New Roman" w:cs="Times New Roman"/>
          <w:b/>
          <w:sz w:val="28"/>
          <w:szCs w:val="28"/>
        </w:rPr>
        <w:t>едицинская услуга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представляет собой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 </w:t>
      </w:r>
    </w:p>
    <w:p w:rsidR="00156069" w:rsidRDefault="00BE29AA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1FAC" w:rsidRPr="00BE29AA">
        <w:rPr>
          <w:rFonts w:ascii="Times New Roman" w:hAnsi="Times New Roman" w:cs="Times New Roman"/>
          <w:b/>
          <w:sz w:val="28"/>
          <w:szCs w:val="28"/>
        </w:rPr>
        <w:t>од профилактикой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понимается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</w:r>
      <w:proofErr w:type="gramStart"/>
      <w:r w:rsidR="00791FAC" w:rsidRPr="00A14941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обитания; </w:t>
      </w: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791FAC" w:rsidRPr="00156069">
        <w:rPr>
          <w:rFonts w:ascii="Times New Roman" w:hAnsi="Times New Roman" w:cs="Times New Roman"/>
          <w:b/>
          <w:sz w:val="28"/>
          <w:szCs w:val="28"/>
        </w:rPr>
        <w:t>иагностика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- это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spellStart"/>
      <w:r w:rsidR="00791FAC" w:rsidRPr="00A14941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14941">
        <w:rPr>
          <w:rFonts w:ascii="Times New Roman" w:hAnsi="Times New Roman" w:cs="Times New Roman"/>
          <w:sz w:val="28"/>
          <w:szCs w:val="28"/>
        </w:rPr>
        <w:t>Об основах охраны здоровья граждан</w:t>
      </w:r>
      <w:proofErr w:type="gramEnd"/>
      <w:r w:rsidRPr="00A1494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791FAC" w:rsidRPr="00A14941">
        <w:rPr>
          <w:rFonts w:ascii="Times New Roman" w:hAnsi="Times New Roman" w:cs="Times New Roman"/>
          <w:sz w:val="28"/>
          <w:szCs w:val="28"/>
        </w:rPr>
        <w:t>.</w:t>
      </w: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69">
        <w:rPr>
          <w:rFonts w:ascii="Times New Roman" w:hAnsi="Times New Roman" w:cs="Times New Roman"/>
          <w:b/>
          <w:sz w:val="28"/>
          <w:szCs w:val="28"/>
        </w:rPr>
        <w:t>М</w:t>
      </w:r>
      <w:r w:rsidR="00791FAC" w:rsidRPr="00156069">
        <w:rPr>
          <w:rFonts w:ascii="Times New Roman" w:hAnsi="Times New Roman" w:cs="Times New Roman"/>
          <w:b/>
          <w:sz w:val="28"/>
          <w:szCs w:val="28"/>
        </w:rPr>
        <w:t>едицинская реабилитация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- это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</w:t>
      </w:r>
      <w:proofErr w:type="gramEnd"/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и снижение степени возможной инвалидности, улучшение качества жизни, сохранение работоспособности пациента и его социальную интеграцию в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 xml:space="preserve"> 40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ФАС России от 17 декабря 2013 № АД/51199/13 «О внесении изменений в статью 24 Федерального закона «О рекламе».</w:t>
      </w:r>
    </w:p>
    <w:p w:rsidR="00A14941" w:rsidRDefault="00A14941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941" w:rsidRDefault="00A14941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9AA" w:rsidRDefault="00BE29AA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29AA" w:rsidRDefault="00BE29AA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941" w:rsidRDefault="00A14941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B2E" w:rsidRDefault="00BC2B2E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941" w:rsidRDefault="00A14941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4941" w:rsidRPr="00A14941" w:rsidRDefault="00A14941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6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91FAC" w:rsidRPr="00156069">
        <w:rPr>
          <w:rFonts w:ascii="Times New Roman" w:hAnsi="Times New Roman" w:cs="Times New Roman"/>
          <w:b/>
          <w:sz w:val="28"/>
          <w:szCs w:val="28"/>
        </w:rPr>
        <w:t xml:space="preserve"> 1 января 2014 года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9" w:history="1"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24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 xml:space="preserve"> </w:t>
      </w:r>
      <w:r w:rsidR="00E066BF">
        <w:rPr>
          <w:rFonts w:ascii="Times New Roman" w:hAnsi="Times New Roman" w:cs="Times New Roman"/>
          <w:sz w:val="28"/>
          <w:szCs w:val="28"/>
        </w:rPr>
        <w:t xml:space="preserve">                               ФЗ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рекламе»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реклама лекарственных препаратов в формах и дозировках, отпускаемых по рецептам на лекарственные препараты, 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медицинских или фармацевтических</w:t>
      </w:r>
      <w:proofErr w:type="gramEnd"/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B018D">
        <w:rPr>
          <w:rFonts w:ascii="Times New Roman" w:hAnsi="Times New Roman" w:cs="Times New Roman"/>
          <w:b/>
          <w:sz w:val="28"/>
          <w:szCs w:val="28"/>
        </w:rPr>
        <w:t>с 01.01.2014года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AC" w:rsidRPr="00A14941">
        <w:rPr>
          <w:rFonts w:ascii="Times New Roman" w:hAnsi="Times New Roman" w:cs="Times New Roman"/>
          <w:sz w:val="28"/>
          <w:szCs w:val="28"/>
        </w:rPr>
        <w:t>реклама медицинских услуг допускается исключительно в рамках указанных мероприятий для медицинских или фармацевтических работников или в специализированных печатных изданиях, предназначенных для данных категорий работников.</w:t>
      </w: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силу позиции, изложенной в </w:t>
      </w:r>
      <w:hyperlink r:id="rId20" w:history="1">
        <w:r w:rsidR="00791FAC" w:rsidRPr="00A14941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Постановления Пленума Высшего Арбитражного Суда от 08.10.2012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О некоторых вопросах практики применения арбитражными судами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«О рекламе»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FAC" w:rsidRPr="00A14941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 шире, чем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FAC" w:rsidRPr="00A14941">
        <w:rPr>
          <w:rFonts w:ascii="Times New Roman" w:hAnsi="Times New Roman" w:cs="Times New Roman"/>
          <w:sz w:val="28"/>
          <w:szCs w:val="28"/>
        </w:rPr>
        <w:t>медицинская услуга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FAC" w:rsidRPr="00A14941">
        <w:rPr>
          <w:rFonts w:ascii="Times New Roman" w:hAnsi="Times New Roman" w:cs="Times New Roman"/>
          <w:sz w:val="28"/>
          <w:szCs w:val="28"/>
        </w:rPr>
        <w:t>.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 xml:space="preserve">Соответственно, запрет распространения рекламы медицинских услуг, за исключением распространения такой рекламы в специально определенных Федеральным </w:t>
      </w:r>
      <w:hyperlink r:id="rId21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r w:rsidR="00156069"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 рекламе</w:t>
      </w:r>
      <w:r w:rsidR="00156069">
        <w:rPr>
          <w:rFonts w:ascii="Times New Roman" w:hAnsi="Times New Roman" w:cs="Times New Roman"/>
          <w:sz w:val="28"/>
          <w:szCs w:val="28"/>
        </w:rPr>
        <w:t>»</w:t>
      </w:r>
      <w:r w:rsidRPr="00A14941">
        <w:rPr>
          <w:rFonts w:ascii="Times New Roman" w:hAnsi="Times New Roman" w:cs="Times New Roman"/>
          <w:sz w:val="28"/>
          <w:szCs w:val="28"/>
        </w:rPr>
        <w:t xml:space="preserve"> местах, не распространяется на рекламу медицинской деятельности.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 xml:space="preserve">Понятие и перечень медицинских услуг определены </w:t>
      </w:r>
      <w:hyperlink r:id="rId22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медицинских услуг, утвержденной приказом Министерства здравоохранения и социального развития Российской Федерации от 27.12.2011 </w:t>
      </w:r>
      <w:r w:rsidR="00156069">
        <w:rPr>
          <w:rFonts w:ascii="Times New Roman" w:hAnsi="Times New Roman" w:cs="Times New Roman"/>
          <w:sz w:val="28"/>
          <w:szCs w:val="28"/>
        </w:rPr>
        <w:t>№</w:t>
      </w:r>
      <w:r w:rsidRPr="00A14941">
        <w:rPr>
          <w:rFonts w:ascii="Times New Roman" w:hAnsi="Times New Roman" w:cs="Times New Roman"/>
          <w:sz w:val="28"/>
          <w:szCs w:val="28"/>
        </w:rPr>
        <w:t xml:space="preserve"> 1664н.</w:t>
      </w:r>
    </w:p>
    <w:p w:rsidR="00BE29AA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1FAC" w:rsidRPr="00156069">
        <w:rPr>
          <w:rFonts w:ascii="Times New Roman" w:hAnsi="Times New Roman" w:cs="Times New Roman"/>
          <w:b/>
          <w:sz w:val="28"/>
          <w:szCs w:val="28"/>
        </w:rPr>
        <w:t xml:space="preserve">од медицинской деятельностью </w:t>
      </w:r>
      <w:r w:rsidR="00791FAC" w:rsidRPr="00A14941">
        <w:rPr>
          <w:rFonts w:ascii="Times New Roman" w:hAnsi="Times New Roman" w:cs="Times New Roman"/>
          <w:sz w:val="28"/>
          <w:szCs w:val="28"/>
        </w:rPr>
        <w:t xml:space="preserve">понимается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 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9AA">
        <w:rPr>
          <w:rFonts w:ascii="Times New Roman" w:hAnsi="Times New Roman" w:cs="Times New Roman"/>
          <w:b/>
          <w:sz w:val="28"/>
          <w:szCs w:val="28"/>
        </w:rPr>
        <w:t>При этом медицинская услуга</w:t>
      </w:r>
      <w:r w:rsidRPr="00A14941">
        <w:rPr>
          <w:rFonts w:ascii="Times New Roman" w:hAnsi="Times New Roman" w:cs="Times New Roman"/>
          <w:sz w:val="28"/>
          <w:szCs w:val="28"/>
        </w:rPr>
        <w:t xml:space="preserve"> - это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91FAC" w:rsidRPr="00A14941" w:rsidRDefault="00791FAC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941">
        <w:rPr>
          <w:rFonts w:ascii="Times New Roman" w:hAnsi="Times New Roman" w:cs="Times New Roman"/>
          <w:sz w:val="28"/>
          <w:szCs w:val="28"/>
        </w:rPr>
        <w:t xml:space="preserve">Таким образом, с учетом мнения Высшего Арбитражного Суда Российской Федерации, сама по себе реклама медицинского учреждения, не содержащая указания на конкретные медицинские услуги, не попадает в сферу действия </w:t>
      </w:r>
      <w:hyperlink r:id="rId23" w:history="1">
        <w:r w:rsidRPr="00A14941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24</w:t>
        </w:r>
      </w:hyperlink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r w:rsidR="00A46018">
        <w:rPr>
          <w:rFonts w:ascii="Times New Roman" w:hAnsi="Times New Roman" w:cs="Times New Roman"/>
          <w:sz w:val="28"/>
          <w:szCs w:val="28"/>
        </w:rPr>
        <w:t>ФЗ</w:t>
      </w:r>
      <w:r w:rsidRPr="00A14941">
        <w:rPr>
          <w:rFonts w:ascii="Times New Roman" w:hAnsi="Times New Roman" w:cs="Times New Roman"/>
          <w:sz w:val="28"/>
          <w:szCs w:val="28"/>
        </w:rPr>
        <w:t xml:space="preserve"> </w:t>
      </w:r>
      <w:r w:rsidR="00156069">
        <w:rPr>
          <w:rFonts w:ascii="Times New Roman" w:hAnsi="Times New Roman" w:cs="Times New Roman"/>
          <w:sz w:val="28"/>
          <w:szCs w:val="28"/>
        </w:rPr>
        <w:t>«</w:t>
      </w:r>
      <w:r w:rsidRPr="00A14941">
        <w:rPr>
          <w:rFonts w:ascii="Times New Roman" w:hAnsi="Times New Roman" w:cs="Times New Roman"/>
          <w:sz w:val="28"/>
          <w:szCs w:val="28"/>
        </w:rPr>
        <w:t>О рекламе</w:t>
      </w:r>
      <w:r w:rsidR="00156069">
        <w:rPr>
          <w:rFonts w:ascii="Times New Roman" w:hAnsi="Times New Roman" w:cs="Times New Roman"/>
          <w:sz w:val="28"/>
          <w:szCs w:val="28"/>
        </w:rPr>
        <w:t>»</w:t>
      </w:r>
      <w:r w:rsidRPr="00A14941">
        <w:rPr>
          <w:rFonts w:ascii="Times New Roman" w:hAnsi="Times New Roman" w:cs="Times New Roman"/>
          <w:sz w:val="28"/>
          <w:szCs w:val="28"/>
        </w:rPr>
        <w:t>, в том числе в случае если такая реклама содержит указание на профиль деятельности организации (специализацию), например, стоматология, терапия, педиатрия и прочее.</w:t>
      </w:r>
    </w:p>
    <w:p w:rsidR="00791FAC" w:rsidRPr="00A14941" w:rsidRDefault="00156069" w:rsidP="00A14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ФАС России от 20.01.2014 № АК/1193/14 «О внесении изменений в Федеральный закон «О рекламе»</w:t>
      </w:r>
      <w:r w:rsidR="00A46018">
        <w:rPr>
          <w:rFonts w:ascii="Times New Roman" w:hAnsi="Times New Roman" w:cs="Times New Roman"/>
          <w:sz w:val="28"/>
          <w:szCs w:val="28"/>
        </w:rPr>
        <w:t>.</w:t>
      </w:r>
    </w:p>
    <w:sectPr w:rsidR="00791FAC" w:rsidRPr="00A14941" w:rsidSect="00DC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AC"/>
    <w:rsid w:val="0002471D"/>
    <w:rsid w:val="000C4573"/>
    <w:rsid w:val="00156069"/>
    <w:rsid w:val="002B5451"/>
    <w:rsid w:val="005C2235"/>
    <w:rsid w:val="00791FAC"/>
    <w:rsid w:val="00886D97"/>
    <w:rsid w:val="008B018D"/>
    <w:rsid w:val="00985F12"/>
    <w:rsid w:val="009D59CB"/>
    <w:rsid w:val="00A14941"/>
    <w:rsid w:val="00A46018"/>
    <w:rsid w:val="00AF724B"/>
    <w:rsid w:val="00B969D0"/>
    <w:rsid w:val="00BC2B2E"/>
    <w:rsid w:val="00BE29AA"/>
    <w:rsid w:val="00E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E86F4FBC2BED3D14427B5755C59D046C267EB9BEEEED2EABCF1BC5D1B10DE7A62078E40652017tEIDB" TargetMode="External"/><Relationship Id="rId13" Type="http://schemas.openxmlformats.org/officeDocument/2006/relationships/hyperlink" Target="consultantplus://offline/ref=E50E86F4FBC2BED3D14427B5755C59D046C265EB9BEAEED2EABCF1BC5D1B10DE7A62078E4065251CtEIEB" TargetMode="External"/><Relationship Id="rId18" Type="http://schemas.openxmlformats.org/officeDocument/2006/relationships/hyperlink" Target="consultantplus://offline/ref=E50E86F4FBC2BED3D14427B5755C59D046C265EB9BEAEED2EABCF1BC5D1B10DE7A62078E4065241AtEI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3AAA0C8E308CB8A7C7DC7BEAC7AFB8FD85AF73F4C82073192C015797781D1F06EE83377DcCJAB" TargetMode="External"/><Relationship Id="rId7" Type="http://schemas.openxmlformats.org/officeDocument/2006/relationships/hyperlink" Target="consultantplus://offline/ref=E50E86F4FBC2BED3D14427B5755C59D046C267EB9BEEEED2EABCF1BC5D1B10DE7A62078Ct4I6B" TargetMode="External"/><Relationship Id="rId12" Type="http://schemas.openxmlformats.org/officeDocument/2006/relationships/hyperlink" Target="consultantplus://offline/ref=E50E86F4FBC2BED3D14427B5755C59D046C267EB9BEEEED2EABCF1BC5D1B10DE7A62078E40652217tEIBB" TargetMode="External"/><Relationship Id="rId17" Type="http://schemas.openxmlformats.org/officeDocument/2006/relationships/hyperlink" Target="consultantplus://offline/ref=E50E86F4FBC2BED3D14427B5755C59D046C265EB9BEAEED2EABCF1BC5D1B10DE7A62078E4065201FtEIC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E86F4FBC2BED3D14427B5755C59D046C267EB9BEEEED2EABCF1BC5D1B10DE7A620787t4I2B" TargetMode="External"/><Relationship Id="rId20" Type="http://schemas.openxmlformats.org/officeDocument/2006/relationships/hyperlink" Target="consultantplus://offline/ref=7F3AAA0C8E308CB8A7C7DC7BEAC7AFB8FD83AC77F9C62073192C015797781D1F06EE83377DCB37CFc9J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E86F4FBC2BED3D14427B5755C59D046C267EB9BEEEED2EABCF1BC5D1B10DE7A62078Ct4I5B" TargetMode="External"/><Relationship Id="rId11" Type="http://schemas.openxmlformats.org/officeDocument/2006/relationships/hyperlink" Target="consultantplus://offline/ref=E50E86F4FBC2BED3D14427B5755C59D046C267EB9BEEEED2EABCF1BC5D1B10DE7A62078E40652216tEI3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50E86F4FBC2BED3D14427B5755C59D046C267EB9BEEEED2EABCF1BC5Dt1IBB" TargetMode="External"/><Relationship Id="rId15" Type="http://schemas.openxmlformats.org/officeDocument/2006/relationships/hyperlink" Target="consultantplus://offline/ref=E50E86F4FBC2BED3D14427B5755C59D046C267EB9BEEEED2EABCF1BC5D1B10DE7A620787t4I1B" TargetMode="External"/><Relationship Id="rId23" Type="http://schemas.openxmlformats.org/officeDocument/2006/relationships/hyperlink" Target="consultantplus://offline/ref=7F3AAA0C8E308CB8A7C7DC7BEAC7AFB8FD85AF73F4C82073192C015797781D1F06EE83377DcCJAB" TargetMode="External"/><Relationship Id="rId10" Type="http://schemas.openxmlformats.org/officeDocument/2006/relationships/hyperlink" Target="consultantplus://offline/ref=E50E86F4FBC2BED3D14427B5755C59D046C267EB9BEEEED2EABCF1BC5D1B10DE7A62078E40652216tEICB" TargetMode="External"/><Relationship Id="rId19" Type="http://schemas.openxmlformats.org/officeDocument/2006/relationships/hyperlink" Target="consultantplus://offline/ref=7F3AAA0C8E308CB8A7C7DC7BEAC7AFB8FD85AF73F4C82073192C015797781D1F06EE83377DcCJAB" TargetMode="External"/><Relationship Id="rId4" Type="http://schemas.openxmlformats.org/officeDocument/2006/relationships/hyperlink" Target="consultantplus://offline/ref=E50E86F4FBC2BED3D14427B5755C59D046C264EC94ECEED2EABCF1BC5D1B10DE7A62078E4064201EtEIEB" TargetMode="External"/><Relationship Id="rId9" Type="http://schemas.openxmlformats.org/officeDocument/2006/relationships/hyperlink" Target="consultantplus://offline/ref=E50E86F4FBC2BED3D14427B5755C59D046C267EB9BEEEED2EABCF1BC5D1B10DE7A620786t4I6B" TargetMode="External"/><Relationship Id="rId14" Type="http://schemas.openxmlformats.org/officeDocument/2006/relationships/hyperlink" Target="consultantplus://offline/ref=E50E86F4FBC2BED3D14427B5755C59D046C265EB9BEAEED2EABCF1BC5D1B10DE7A62078E4065251CtEIFB" TargetMode="External"/><Relationship Id="rId22" Type="http://schemas.openxmlformats.org/officeDocument/2006/relationships/hyperlink" Target="consultantplus://offline/ref=7F3AAA0C8E308CB8A7C7DC7BEAC7AFB8FD82AE70F8CD2073192C015797781D1F06EE83377DCB37C9c9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2014-03-31T06:49:00Z</cp:lastPrinted>
  <dcterms:created xsi:type="dcterms:W3CDTF">2014-03-31T06:30:00Z</dcterms:created>
  <dcterms:modified xsi:type="dcterms:W3CDTF">2014-03-31T08:54:00Z</dcterms:modified>
</cp:coreProperties>
</file>