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D4E" w:rsidRDefault="007D0D4E" w:rsidP="007D0D4E">
      <w:pPr>
        <w:autoSpaceDE w:val="0"/>
        <w:autoSpaceDN w:val="0"/>
        <w:adjustRightInd w:val="0"/>
        <w:spacing w:after="0" w:line="240" w:lineRule="auto"/>
        <w:jc w:val="center"/>
        <w:rPr>
          <w:rFonts w:ascii="Times New Roman" w:hAnsi="Times New Roman"/>
          <w:sz w:val="72"/>
          <w:szCs w:val="52"/>
          <w:lang w:eastAsia="ru-RU"/>
        </w:rPr>
      </w:pPr>
    </w:p>
    <w:p w:rsidR="007D0D4E" w:rsidRDefault="007D0D4E" w:rsidP="007D0D4E">
      <w:pPr>
        <w:autoSpaceDE w:val="0"/>
        <w:autoSpaceDN w:val="0"/>
        <w:adjustRightInd w:val="0"/>
        <w:spacing w:after="0" w:line="240" w:lineRule="auto"/>
        <w:jc w:val="center"/>
        <w:rPr>
          <w:rFonts w:ascii="Times New Roman" w:hAnsi="Times New Roman"/>
          <w:sz w:val="72"/>
          <w:szCs w:val="52"/>
          <w:lang w:eastAsia="ru-RU"/>
        </w:rPr>
      </w:pPr>
    </w:p>
    <w:p w:rsidR="007D0D4E" w:rsidRDefault="007D0D4E" w:rsidP="007D0D4E">
      <w:pPr>
        <w:autoSpaceDE w:val="0"/>
        <w:autoSpaceDN w:val="0"/>
        <w:adjustRightInd w:val="0"/>
        <w:spacing w:after="0" w:line="240" w:lineRule="auto"/>
        <w:jc w:val="center"/>
        <w:rPr>
          <w:rFonts w:ascii="Times New Roman" w:hAnsi="Times New Roman"/>
          <w:sz w:val="72"/>
          <w:szCs w:val="52"/>
          <w:lang w:eastAsia="ru-RU"/>
        </w:rPr>
      </w:pPr>
    </w:p>
    <w:p w:rsidR="007D0D4E" w:rsidRDefault="007D0D4E" w:rsidP="007D0D4E">
      <w:pPr>
        <w:autoSpaceDE w:val="0"/>
        <w:autoSpaceDN w:val="0"/>
        <w:adjustRightInd w:val="0"/>
        <w:spacing w:after="0" w:line="240" w:lineRule="auto"/>
        <w:jc w:val="center"/>
        <w:rPr>
          <w:rFonts w:ascii="Times New Roman" w:hAnsi="Times New Roman"/>
          <w:sz w:val="72"/>
          <w:szCs w:val="52"/>
          <w:lang w:eastAsia="ru-RU"/>
        </w:rPr>
      </w:pPr>
    </w:p>
    <w:p w:rsidR="007D0D4E" w:rsidRDefault="007D0D4E" w:rsidP="007D0D4E">
      <w:pPr>
        <w:autoSpaceDE w:val="0"/>
        <w:autoSpaceDN w:val="0"/>
        <w:adjustRightInd w:val="0"/>
        <w:spacing w:after="0" w:line="240" w:lineRule="auto"/>
        <w:jc w:val="center"/>
        <w:rPr>
          <w:rFonts w:ascii="Times New Roman" w:hAnsi="Times New Roman"/>
          <w:sz w:val="72"/>
          <w:szCs w:val="52"/>
          <w:lang w:eastAsia="ru-RU"/>
        </w:rPr>
      </w:pPr>
    </w:p>
    <w:p w:rsidR="007D0D4E" w:rsidRDefault="007D0D4E" w:rsidP="007D0D4E">
      <w:pPr>
        <w:autoSpaceDE w:val="0"/>
        <w:autoSpaceDN w:val="0"/>
        <w:adjustRightInd w:val="0"/>
        <w:spacing w:after="0" w:line="240" w:lineRule="auto"/>
        <w:jc w:val="center"/>
        <w:rPr>
          <w:rFonts w:ascii="Times New Roman" w:hAnsi="Times New Roman"/>
          <w:sz w:val="72"/>
          <w:szCs w:val="52"/>
          <w:lang w:eastAsia="ru-RU"/>
        </w:rPr>
      </w:pPr>
    </w:p>
    <w:p w:rsidR="007D0D4E" w:rsidRDefault="007D0D4E" w:rsidP="007D0D4E">
      <w:pPr>
        <w:autoSpaceDE w:val="0"/>
        <w:autoSpaceDN w:val="0"/>
        <w:adjustRightInd w:val="0"/>
        <w:spacing w:after="0" w:line="240" w:lineRule="auto"/>
        <w:jc w:val="center"/>
        <w:rPr>
          <w:rFonts w:ascii="Times New Roman" w:hAnsi="Times New Roman"/>
          <w:sz w:val="72"/>
          <w:szCs w:val="52"/>
          <w:lang w:eastAsia="ru-RU"/>
        </w:rPr>
      </w:pPr>
    </w:p>
    <w:p w:rsidR="007D0D4E" w:rsidRDefault="007D0D4E" w:rsidP="007D0D4E">
      <w:pPr>
        <w:autoSpaceDE w:val="0"/>
        <w:autoSpaceDN w:val="0"/>
        <w:adjustRightInd w:val="0"/>
        <w:spacing w:after="0" w:line="240" w:lineRule="auto"/>
        <w:jc w:val="center"/>
        <w:rPr>
          <w:rFonts w:ascii="Times New Roman" w:hAnsi="Times New Roman"/>
          <w:sz w:val="72"/>
          <w:szCs w:val="52"/>
          <w:lang w:eastAsia="ru-RU"/>
        </w:rPr>
      </w:pPr>
      <w:r w:rsidRPr="00FC2F7D">
        <w:rPr>
          <w:rFonts w:ascii="Times New Roman" w:hAnsi="Times New Roman"/>
          <w:sz w:val="72"/>
          <w:szCs w:val="52"/>
          <w:lang w:eastAsia="ru-RU"/>
        </w:rPr>
        <w:t xml:space="preserve">Доклад </w:t>
      </w:r>
    </w:p>
    <w:p w:rsidR="007D0D4E" w:rsidRPr="00FC2F7D" w:rsidRDefault="007D0D4E" w:rsidP="007D0D4E">
      <w:pPr>
        <w:autoSpaceDE w:val="0"/>
        <w:autoSpaceDN w:val="0"/>
        <w:adjustRightInd w:val="0"/>
        <w:spacing w:after="0" w:line="240" w:lineRule="auto"/>
        <w:jc w:val="center"/>
        <w:rPr>
          <w:rFonts w:ascii="Times New Roman" w:hAnsi="Times New Roman"/>
          <w:sz w:val="48"/>
          <w:szCs w:val="52"/>
          <w:lang w:eastAsia="ru-RU"/>
        </w:rPr>
      </w:pPr>
    </w:p>
    <w:p w:rsidR="007D0D4E" w:rsidRDefault="007D0D4E" w:rsidP="007D0D4E">
      <w:pPr>
        <w:autoSpaceDE w:val="0"/>
        <w:autoSpaceDN w:val="0"/>
        <w:adjustRightInd w:val="0"/>
        <w:spacing w:after="0" w:line="240" w:lineRule="auto"/>
        <w:jc w:val="center"/>
        <w:rPr>
          <w:rFonts w:ascii="Times New Roman" w:hAnsi="Times New Roman"/>
          <w:sz w:val="44"/>
          <w:szCs w:val="52"/>
          <w:lang w:eastAsia="ru-RU"/>
        </w:rPr>
      </w:pPr>
      <w:r w:rsidRPr="00FC2F7D">
        <w:rPr>
          <w:rFonts w:ascii="Times New Roman" w:hAnsi="Times New Roman"/>
          <w:sz w:val="44"/>
          <w:szCs w:val="52"/>
          <w:lang w:eastAsia="ru-RU"/>
        </w:rPr>
        <w:t>Кемеровского УФАС</w:t>
      </w:r>
      <w:r>
        <w:rPr>
          <w:rFonts w:ascii="Times New Roman" w:hAnsi="Times New Roman"/>
          <w:sz w:val="44"/>
          <w:szCs w:val="52"/>
          <w:lang w:eastAsia="ru-RU"/>
        </w:rPr>
        <w:t xml:space="preserve"> </w:t>
      </w:r>
      <w:r w:rsidRPr="00FC2F7D">
        <w:rPr>
          <w:rFonts w:ascii="Times New Roman" w:hAnsi="Times New Roman"/>
          <w:sz w:val="44"/>
          <w:szCs w:val="52"/>
          <w:lang w:eastAsia="ru-RU"/>
        </w:rPr>
        <w:t xml:space="preserve">России </w:t>
      </w:r>
    </w:p>
    <w:p w:rsidR="007D0D4E" w:rsidRDefault="007D0D4E" w:rsidP="007D0D4E">
      <w:pPr>
        <w:autoSpaceDE w:val="0"/>
        <w:autoSpaceDN w:val="0"/>
        <w:adjustRightInd w:val="0"/>
        <w:spacing w:after="0" w:line="240" w:lineRule="auto"/>
        <w:jc w:val="center"/>
        <w:rPr>
          <w:rFonts w:ascii="Times New Roman" w:hAnsi="Times New Roman"/>
          <w:sz w:val="44"/>
          <w:szCs w:val="52"/>
          <w:lang w:eastAsia="ru-RU"/>
        </w:rPr>
      </w:pPr>
      <w:r>
        <w:rPr>
          <w:rFonts w:ascii="Times New Roman" w:hAnsi="Times New Roman"/>
          <w:sz w:val="44"/>
          <w:szCs w:val="52"/>
          <w:lang w:eastAsia="ru-RU"/>
        </w:rPr>
        <w:t>к Публичным обсуждениям 4 июля 2019 года</w:t>
      </w:r>
    </w:p>
    <w:p w:rsidR="00332291" w:rsidRDefault="003A0BEA"/>
    <w:p w:rsidR="007D0D4E" w:rsidRDefault="007D0D4E"/>
    <w:p w:rsidR="007D0D4E" w:rsidRDefault="007D0D4E"/>
    <w:p w:rsidR="007D0D4E" w:rsidRDefault="007D0D4E"/>
    <w:p w:rsidR="007D0D4E" w:rsidRDefault="007D0D4E"/>
    <w:p w:rsidR="007D0D4E" w:rsidRDefault="007D0D4E"/>
    <w:p w:rsidR="007D0D4E" w:rsidRDefault="007D0D4E"/>
    <w:p w:rsidR="007D0D4E" w:rsidRDefault="007D0D4E"/>
    <w:p w:rsidR="007D0D4E" w:rsidRDefault="007D0D4E"/>
    <w:p w:rsidR="007D0D4E" w:rsidRDefault="007D0D4E"/>
    <w:p w:rsidR="007D0D4E" w:rsidRDefault="007D0D4E"/>
    <w:p w:rsidR="007D0D4E" w:rsidRDefault="007D0D4E"/>
    <w:p w:rsidR="007D0D4E" w:rsidRDefault="007D0D4E"/>
    <w:p w:rsidR="00904224" w:rsidRPr="00904224" w:rsidRDefault="00904224" w:rsidP="00904224">
      <w:pPr>
        <w:spacing w:after="120" w:line="240" w:lineRule="auto"/>
        <w:jc w:val="center"/>
        <w:rPr>
          <w:rFonts w:ascii="Times New Roman" w:hAnsi="Times New Roman"/>
          <w:b/>
          <w:sz w:val="28"/>
          <w:szCs w:val="28"/>
        </w:rPr>
      </w:pPr>
      <w:r w:rsidRPr="00904224">
        <w:rPr>
          <w:rFonts w:ascii="Times New Roman" w:hAnsi="Times New Roman"/>
          <w:b/>
          <w:sz w:val="28"/>
          <w:szCs w:val="28"/>
        </w:rPr>
        <w:lastRenderedPageBreak/>
        <w:t>Порядок согласования антимонопольным органом изменений условий концессионного соглашения. Практика Кемеровского УФАС России</w:t>
      </w:r>
      <w:r>
        <w:rPr>
          <w:rFonts w:ascii="Times New Roman" w:hAnsi="Times New Roman"/>
          <w:b/>
          <w:sz w:val="28"/>
          <w:szCs w:val="28"/>
        </w:rPr>
        <w:t xml:space="preserve"> </w:t>
      </w:r>
    </w:p>
    <w:p w:rsidR="00904224" w:rsidRPr="00904224" w:rsidRDefault="00904224" w:rsidP="00904224">
      <w:pPr>
        <w:spacing w:after="0" w:line="240" w:lineRule="auto"/>
        <w:jc w:val="both"/>
        <w:rPr>
          <w:rFonts w:ascii="Times New Roman" w:hAnsi="Times New Roman"/>
          <w:sz w:val="28"/>
          <w:szCs w:val="28"/>
        </w:rPr>
      </w:pPr>
    </w:p>
    <w:p w:rsidR="00904224" w:rsidRPr="00904224" w:rsidRDefault="00904224" w:rsidP="00904224">
      <w:pPr>
        <w:spacing w:after="0" w:line="240" w:lineRule="auto"/>
        <w:ind w:firstLine="709"/>
        <w:jc w:val="both"/>
        <w:rPr>
          <w:rFonts w:ascii="Times New Roman" w:hAnsi="Times New Roman"/>
          <w:sz w:val="28"/>
          <w:szCs w:val="28"/>
        </w:rPr>
      </w:pPr>
      <w:r w:rsidRPr="00904224">
        <w:rPr>
          <w:rFonts w:ascii="Times New Roman" w:hAnsi="Times New Roman"/>
          <w:sz w:val="28"/>
          <w:szCs w:val="28"/>
        </w:rPr>
        <w:t xml:space="preserve">С 1 мая 2015 года антимонопольный орган обязан согласовывать все изменения существенных условий концессионного соглашения, </w:t>
      </w:r>
      <w:proofErr w:type="spellStart"/>
      <w:r w:rsidRPr="00904224">
        <w:rPr>
          <w:rFonts w:ascii="Times New Roman" w:hAnsi="Times New Roman"/>
          <w:sz w:val="28"/>
          <w:szCs w:val="28"/>
        </w:rPr>
        <w:t>концедентом</w:t>
      </w:r>
      <w:proofErr w:type="spellEnd"/>
      <w:r w:rsidRPr="00904224">
        <w:rPr>
          <w:rFonts w:ascii="Times New Roman" w:hAnsi="Times New Roman"/>
          <w:sz w:val="28"/>
          <w:szCs w:val="28"/>
        </w:rPr>
        <w:t xml:space="preserve"> в котором является субъект Российской Федерации или муниципальное образование (Пункт 3.8 статьи 13 Федерального закона от 21.07.2005 № 115-ФЗ «О концессионных соглашениях» (далее – Закон о концессионных соглашениях).</w:t>
      </w:r>
    </w:p>
    <w:p w:rsidR="00904224" w:rsidRPr="00904224" w:rsidRDefault="00904224" w:rsidP="00904224">
      <w:pPr>
        <w:spacing w:after="0" w:line="240" w:lineRule="auto"/>
        <w:ind w:firstLine="709"/>
        <w:jc w:val="both"/>
        <w:rPr>
          <w:rFonts w:ascii="Times New Roman" w:hAnsi="Times New Roman"/>
          <w:sz w:val="28"/>
          <w:szCs w:val="28"/>
        </w:rPr>
      </w:pPr>
      <w:r w:rsidRPr="00904224">
        <w:rPr>
          <w:rFonts w:ascii="Times New Roman" w:hAnsi="Times New Roman"/>
          <w:sz w:val="28"/>
          <w:szCs w:val="28"/>
        </w:rPr>
        <w:t xml:space="preserve">В соответствии с </w:t>
      </w:r>
      <w:hyperlink r:id="rId5" w:history="1">
        <w:r w:rsidRPr="00904224">
          <w:rPr>
            <w:rStyle w:val="a6"/>
            <w:rFonts w:ascii="Times New Roman" w:hAnsi="Times New Roman"/>
            <w:sz w:val="28"/>
            <w:szCs w:val="28"/>
          </w:rPr>
          <w:t>частью 1 статьи 43</w:t>
        </w:r>
      </w:hyperlink>
      <w:r w:rsidRPr="00904224">
        <w:rPr>
          <w:rFonts w:ascii="Times New Roman" w:hAnsi="Times New Roman"/>
          <w:sz w:val="28"/>
          <w:szCs w:val="28"/>
        </w:rPr>
        <w:t xml:space="preserve"> Закона о концессионных соглашениях для изменения условий концессионного соглашения, объектом которого являются в том числе объекты теплоснабжения, централизованные системы горячего водоснабжения,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концессионного соглашения, конкурсной документации и конкурсного предложения концессионера по критериям конкурса, необходимо согласие антимонопольного органа, полученное в порядке и на условиях, которые установлены Правительством Российской Федерации за исключением случаев, когда такое согласие не требуется.</w:t>
      </w:r>
    </w:p>
    <w:p w:rsidR="00904224" w:rsidRPr="00904224" w:rsidRDefault="00904224" w:rsidP="00904224">
      <w:pPr>
        <w:spacing w:after="0" w:line="240" w:lineRule="auto"/>
        <w:ind w:firstLine="709"/>
        <w:jc w:val="both"/>
        <w:rPr>
          <w:rFonts w:ascii="Times New Roman" w:hAnsi="Times New Roman"/>
          <w:sz w:val="28"/>
          <w:szCs w:val="28"/>
        </w:rPr>
      </w:pPr>
      <w:r w:rsidRPr="00904224">
        <w:rPr>
          <w:rFonts w:ascii="Times New Roman" w:hAnsi="Times New Roman"/>
          <w:sz w:val="28"/>
          <w:szCs w:val="28"/>
        </w:rPr>
        <w:t xml:space="preserve">Постановлением Правительства Российской Федерации от 24.04.2014                № 368 утверждены </w:t>
      </w:r>
      <w:hyperlink r:id="rId6" w:history="1">
        <w:r w:rsidRPr="00904224">
          <w:rPr>
            <w:rStyle w:val="a6"/>
            <w:rFonts w:ascii="Times New Roman" w:hAnsi="Times New Roman"/>
            <w:sz w:val="28"/>
            <w:szCs w:val="28"/>
          </w:rPr>
          <w:t>Правила</w:t>
        </w:r>
      </w:hyperlink>
      <w:r w:rsidRPr="00904224">
        <w:rPr>
          <w:rFonts w:ascii="Times New Roman" w:hAnsi="Times New Roman"/>
          <w:sz w:val="28"/>
          <w:szCs w:val="28"/>
        </w:rPr>
        <w:t xml:space="preserve"> предоставления антимонопольным органом согласия на изменение условий концессионного соглашения (далее – Правила), устанавливающие порядок получения согласия антимонопольного органа для изменения условий концессионного соглашения, а также основания для согласования либо отказа в согласовании внесения изменений в концессионное соглашение.</w:t>
      </w:r>
    </w:p>
    <w:p w:rsidR="00904224" w:rsidRPr="00904224" w:rsidRDefault="00904224" w:rsidP="00904224">
      <w:pPr>
        <w:spacing w:after="0" w:line="240" w:lineRule="auto"/>
        <w:ind w:firstLine="709"/>
        <w:jc w:val="both"/>
        <w:rPr>
          <w:rFonts w:ascii="Times New Roman" w:hAnsi="Times New Roman"/>
          <w:sz w:val="28"/>
          <w:szCs w:val="28"/>
        </w:rPr>
      </w:pPr>
      <w:r w:rsidRPr="00904224">
        <w:rPr>
          <w:rFonts w:ascii="Times New Roman" w:hAnsi="Times New Roman"/>
          <w:sz w:val="28"/>
          <w:szCs w:val="28"/>
        </w:rPr>
        <w:t xml:space="preserve">Согласно пункту 5 </w:t>
      </w:r>
      <w:r w:rsidRPr="00904224">
        <w:rPr>
          <w:rFonts w:ascii="Times New Roman" w:hAnsi="Times New Roman"/>
          <w:bCs/>
          <w:sz w:val="28"/>
          <w:szCs w:val="28"/>
        </w:rPr>
        <w:t>Постановления № 368 д</w:t>
      </w:r>
      <w:r w:rsidRPr="00904224">
        <w:rPr>
          <w:rFonts w:ascii="Times New Roman" w:hAnsi="Times New Roman"/>
          <w:sz w:val="28"/>
          <w:szCs w:val="28"/>
        </w:rPr>
        <w:t>ля согласования изменений условий концессионного соглашения заявитель (</w:t>
      </w:r>
      <w:proofErr w:type="spellStart"/>
      <w:r w:rsidRPr="00904224">
        <w:rPr>
          <w:rFonts w:ascii="Times New Roman" w:hAnsi="Times New Roman"/>
          <w:sz w:val="28"/>
          <w:szCs w:val="28"/>
        </w:rPr>
        <w:t>концедент</w:t>
      </w:r>
      <w:proofErr w:type="spellEnd"/>
      <w:r w:rsidRPr="00904224">
        <w:rPr>
          <w:rFonts w:ascii="Times New Roman" w:hAnsi="Times New Roman"/>
          <w:sz w:val="28"/>
          <w:szCs w:val="28"/>
        </w:rPr>
        <w:t xml:space="preserve"> или концессионер) предоставляет в антимонопольный орган:</w:t>
      </w:r>
    </w:p>
    <w:p w:rsidR="00904224" w:rsidRPr="00904224" w:rsidRDefault="00904224" w:rsidP="00904224">
      <w:pPr>
        <w:spacing w:after="0" w:line="240" w:lineRule="auto"/>
        <w:ind w:firstLine="709"/>
        <w:jc w:val="both"/>
        <w:rPr>
          <w:rFonts w:ascii="Times New Roman" w:hAnsi="Times New Roman"/>
          <w:sz w:val="28"/>
          <w:szCs w:val="28"/>
        </w:rPr>
      </w:pPr>
      <w:proofErr w:type="gramStart"/>
      <w:r w:rsidRPr="00904224">
        <w:rPr>
          <w:rFonts w:ascii="Times New Roman" w:hAnsi="Times New Roman"/>
          <w:sz w:val="28"/>
          <w:szCs w:val="28"/>
        </w:rPr>
        <w:t>а)</w:t>
      </w:r>
      <w:r w:rsidRPr="00904224">
        <w:rPr>
          <w:rFonts w:ascii="Times New Roman" w:hAnsi="Times New Roman"/>
          <w:sz w:val="28"/>
          <w:szCs w:val="28"/>
        </w:rPr>
        <w:tab/>
      </w:r>
      <w:proofErr w:type="gramEnd"/>
      <w:r w:rsidRPr="00904224">
        <w:rPr>
          <w:rFonts w:ascii="Times New Roman" w:hAnsi="Times New Roman"/>
          <w:sz w:val="28"/>
          <w:szCs w:val="28"/>
        </w:rPr>
        <w:t>заявление (один экземпляр);</w:t>
      </w:r>
    </w:p>
    <w:p w:rsidR="00904224" w:rsidRPr="00904224" w:rsidRDefault="00904224" w:rsidP="00904224">
      <w:pPr>
        <w:spacing w:after="0" w:line="240" w:lineRule="auto"/>
        <w:ind w:firstLine="709"/>
        <w:jc w:val="both"/>
        <w:rPr>
          <w:rFonts w:ascii="Times New Roman" w:hAnsi="Times New Roman"/>
          <w:sz w:val="28"/>
          <w:szCs w:val="28"/>
        </w:rPr>
      </w:pPr>
      <w:proofErr w:type="gramStart"/>
      <w:r w:rsidRPr="00904224">
        <w:rPr>
          <w:rFonts w:ascii="Times New Roman" w:hAnsi="Times New Roman"/>
          <w:sz w:val="28"/>
          <w:szCs w:val="28"/>
        </w:rPr>
        <w:t>б)</w:t>
      </w:r>
      <w:r w:rsidRPr="00904224">
        <w:rPr>
          <w:rFonts w:ascii="Times New Roman" w:hAnsi="Times New Roman"/>
          <w:sz w:val="28"/>
          <w:szCs w:val="28"/>
        </w:rPr>
        <w:tab/>
      </w:r>
      <w:proofErr w:type="gramEnd"/>
      <w:r w:rsidRPr="00904224">
        <w:rPr>
          <w:rFonts w:ascii="Times New Roman" w:hAnsi="Times New Roman"/>
          <w:sz w:val="28"/>
          <w:szCs w:val="28"/>
        </w:rPr>
        <w:t xml:space="preserve">текст изменений, предлагаемых к внесению в концессионное соглашение, согласованный </w:t>
      </w:r>
      <w:proofErr w:type="spellStart"/>
      <w:r w:rsidRPr="00904224">
        <w:rPr>
          <w:rFonts w:ascii="Times New Roman" w:hAnsi="Times New Roman"/>
          <w:sz w:val="28"/>
          <w:szCs w:val="28"/>
        </w:rPr>
        <w:t>концедентом</w:t>
      </w:r>
      <w:proofErr w:type="spellEnd"/>
      <w:r w:rsidRPr="00904224">
        <w:rPr>
          <w:rFonts w:ascii="Times New Roman" w:hAnsi="Times New Roman"/>
          <w:sz w:val="28"/>
          <w:szCs w:val="28"/>
        </w:rPr>
        <w:t xml:space="preserve"> и концессионером;</w:t>
      </w:r>
    </w:p>
    <w:p w:rsidR="00904224" w:rsidRPr="00904224" w:rsidRDefault="00904224" w:rsidP="00904224">
      <w:pPr>
        <w:spacing w:after="0" w:line="240" w:lineRule="auto"/>
        <w:ind w:firstLine="709"/>
        <w:jc w:val="both"/>
        <w:rPr>
          <w:rFonts w:ascii="Times New Roman" w:hAnsi="Times New Roman"/>
          <w:sz w:val="28"/>
          <w:szCs w:val="28"/>
        </w:rPr>
      </w:pPr>
      <w:proofErr w:type="gramStart"/>
      <w:r w:rsidRPr="00904224">
        <w:rPr>
          <w:rFonts w:ascii="Times New Roman" w:hAnsi="Times New Roman"/>
          <w:sz w:val="28"/>
          <w:szCs w:val="28"/>
        </w:rPr>
        <w:t>в)</w:t>
      </w:r>
      <w:r w:rsidRPr="00904224">
        <w:rPr>
          <w:rFonts w:ascii="Times New Roman" w:hAnsi="Times New Roman"/>
          <w:sz w:val="28"/>
          <w:szCs w:val="28"/>
        </w:rPr>
        <w:tab/>
      </w:r>
      <w:proofErr w:type="gramEnd"/>
      <w:r w:rsidRPr="00904224">
        <w:rPr>
          <w:rFonts w:ascii="Times New Roman" w:hAnsi="Times New Roman"/>
          <w:sz w:val="28"/>
          <w:szCs w:val="28"/>
        </w:rPr>
        <w:t>обоснование необходимости изменения условий концессионного соглашения с приложением подтверждающих материалов и документов;</w:t>
      </w:r>
    </w:p>
    <w:p w:rsidR="00904224" w:rsidRPr="00904224" w:rsidRDefault="00904224" w:rsidP="00904224">
      <w:pPr>
        <w:spacing w:after="0" w:line="240" w:lineRule="auto"/>
        <w:ind w:firstLine="709"/>
        <w:jc w:val="both"/>
        <w:rPr>
          <w:rFonts w:ascii="Times New Roman" w:hAnsi="Times New Roman"/>
          <w:sz w:val="28"/>
          <w:szCs w:val="28"/>
        </w:rPr>
      </w:pPr>
      <w:proofErr w:type="gramStart"/>
      <w:r w:rsidRPr="00904224">
        <w:rPr>
          <w:rFonts w:ascii="Times New Roman" w:hAnsi="Times New Roman"/>
          <w:sz w:val="28"/>
          <w:szCs w:val="28"/>
        </w:rPr>
        <w:t>г)</w:t>
      </w:r>
      <w:r w:rsidRPr="00904224">
        <w:rPr>
          <w:rFonts w:ascii="Times New Roman" w:hAnsi="Times New Roman"/>
          <w:sz w:val="28"/>
          <w:szCs w:val="28"/>
        </w:rPr>
        <w:tab/>
      </w:r>
      <w:proofErr w:type="gramEnd"/>
      <w:r w:rsidRPr="00904224">
        <w:rPr>
          <w:rFonts w:ascii="Times New Roman" w:hAnsi="Times New Roman"/>
          <w:sz w:val="28"/>
          <w:szCs w:val="28"/>
        </w:rPr>
        <w:t xml:space="preserve">решение </w:t>
      </w:r>
      <w:proofErr w:type="spellStart"/>
      <w:r w:rsidRPr="00904224">
        <w:rPr>
          <w:rFonts w:ascii="Times New Roman" w:hAnsi="Times New Roman"/>
          <w:sz w:val="28"/>
          <w:szCs w:val="28"/>
        </w:rPr>
        <w:t>концедента</w:t>
      </w:r>
      <w:proofErr w:type="spellEnd"/>
      <w:r w:rsidRPr="00904224">
        <w:rPr>
          <w:rFonts w:ascii="Times New Roman" w:hAnsi="Times New Roman"/>
          <w:sz w:val="28"/>
          <w:szCs w:val="28"/>
        </w:rPr>
        <w:t xml:space="preserve"> о заключении концессионного соглашения;</w:t>
      </w:r>
    </w:p>
    <w:p w:rsidR="00904224" w:rsidRPr="00904224" w:rsidRDefault="00904224" w:rsidP="00904224">
      <w:pPr>
        <w:spacing w:after="0" w:line="240" w:lineRule="auto"/>
        <w:ind w:firstLine="709"/>
        <w:jc w:val="both"/>
        <w:rPr>
          <w:rFonts w:ascii="Times New Roman" w:hAnsi="Times New Roman"/>
          <w:sz w:val="28"/>
          <w:szCs w:val="28"/>
        </w:rPr>
      </w:pPr>
      <w:proofErr w:type="gramStart"/>
      <w:r w:rsidRPr="00904224">
        <w:rPr>
          <w:rFonts w:ascii="Times New Roman" w:hAnsi="Times New Roman"/>
          <w:sz w:val="28"/>
          <w:szCs w:val="28"/>
        </w:rPr>
        <w:t>д)</w:t>
      </w:r>
      <w:r w:rsidRPr="00904224">
        <w:rPr>
          <w:rFonts w:ascii="Times New Roman" w:hAnsi="Times New Roman"/>
          <w:sz w:val="28"/>
          <w:szCs w:val="28"/>
        </w:rPr>
        <w:tab/>
      </w:r>
      <w:proofErr w:type="gramEnd"/>
      <w:r w:rsidRPr="00904224">
        <w:rPr>
          <w:rFonts w:ascii="Times New Roman" w:hAnsi="Times New Roman"/>
          <w:sz w:val="28"/>
          <w:szCs w:val="28"/>
        </w:rPr>
        <w:t>концессионное соглашение;</w:t>
      </w:r>
    </w:p>
    <w:p w:rsidR="00904224" w:rsidRPr="00904224" w:rsidRDefault="00904224" w:rsidP="00904224">
      <w:pPr>
        <w:spacing w:after="0" w:line="240" w:lineRule="auto"/>
        <w:ind w:firstLine="709"/>
        <w:jc w:val="both"/>
        <w:rPr>
          <w:rFonts w:ascii="Times New Roman" w:hAnsi="Times New Roman"/>
          <w:sz w:val="28"/>
          <w:szCs w:val="28"/>
        </w:rPr>
      </w:pPr>
      <w:proofErr w:type="gramStart"/>
      <w:r w:rsidRPr="00904224">
        <w:rPr>
          <w:rFonts w:ascii="Times New Roman" w:hAnsi="Times New Roman"/>
          <w:sz w:val="28"/>
          <w:szCs w:val="28"/>
        </w:rPr>
        <w:t>е)</w:t>
      </w:r>
      <w:r w:rsidRPr="00904224">
        <w:rPr>
          <w:rFonts w:ascii="Times New Roman" w:hAnsi="Times New Roman"/>
          <w:sz w:val="28"/>
          <w:szCs w:val="28"/>
        </w:rPr>
        <w:tab/>
      </w:r>
      <w:proofErr w:type="gramEnd"/>
      <w:r w:rsidRPr="00904224">
        <w:rPr>
          <w:rFonts w:ascii="Times New Roman" w:hAnsi="Times New Roman"/>
          <w:sz w:val="28"/>
          <w:szCs w:val="28"/>
        </w:rPr>
        <w:t>конкурсную документацию;</w:t>
      </w:r>
    </w:p>
    <w:p w:rsidR="00904224" w:rsidRPr="00904224" w:rsidRDefault="00904224" w:rsidP="00904224">
      <w:pPr>
        <w:spacing w:after="0" w:line="240" w:lineRule="auto"/>
        <w:ind w:firstLine="709"/>
        <w:jc w:val="both"/>
        <w:rPr>
          <w:rFonts w:ascii="Times New Roman" w:hAnsi="Times New Roman"/>
          <w:sz w:val="28"/>
          <w:szCs w:val="28"/>
        </w:rPr>
      </w:pPr>
      <w:proofErr w:type="gramStart"/>
      <w:r w:rsidRPr="00904224">
        <w:rPr>
          <w:rFonts w:ascii="Times New Roman" w:hAnsi="Times New Roman"/>
          <w:sz w:val="28"/>
          <w:szCs w:val="28"/>
        </w:rPr>
        <w:t>ж)</w:t>
      </w:r>
      <w:r w:rsidRPr="00904224">
        <w:rPr>
          <w:rFonts w:ascii="Times New Roman" w:hAnsi="Times New Roman"/>
          <w:sz w:val="28"/>
          <w:szCs w:val="28"/>
        </w:rPr>
        <w:tab/>
      </w:r>
      <w:proofErr w:type="gramEnd"/>
      <w:r w:rsidRPr="00904224">
        <w:rPr>
          <w:rFonts w:ascii="Times New Roman" w:hAnsi="Times New Roman"/>
          <w:sz w:val="28"/>
          <w:szCs w:val="28"/>
        </w:rPr>
        <w:t>конкурсное предложение концессионера;</w:t>
      </w:r>
    </w:p>
    <w:p w:rsidR="00904224" w:rsidRPr="00904224" w:rsidRDefault="00904224" w:rsidP="00904224">
      <w:pPr>
        <w:spacing w:after="0" w:line="240" w:lineRule="auto"/>
        <w:ind w:firstLine="709"/>
        <w:jc w:val="both"/>
        <w:rPr>
          <w:rFonts w:ascii="Times New Roman" w:hAnsi="Times New Roman"/>
          <w:sz w:val="28"/>
          <w:szCs w:val="28"/>
        </w:rPr>
      </w:pPr>
      <w:proofErr w:type="gramStart"/>
      <w:r w:rsidRPr="00904224">
        <w:rPr>
          <w:rFonts w:ascii="Times New Roman" w:hAnsi="Times New Roman"/>
          <w:sz w:val="28"/>
          <w:szCs w:val="28"/>
        </w:rPr>
        <w:t>з)</w:t>
      </w:r>
      <w:r w:rsidRPr="00904224">
        <w:rPr>
          <w:rFonts w:ascii="Times New Roman" w:hAnsi="Times New Roman"/>
          <w:sz w:val="28"/>
          <w:szCs w:val="28"/>
        </w:rPr>
        <w:tab/>
      </w:r>
      <w:proofErr w:type="gramEnd"/>
      <w:r w:rsidRPr="00904224">
        <w:rPr>
          <w:rFonts w:ascii="Times New Roman" w:hAnsi="Times New Roman"/>
          <w:sz w:val="28"/>
          <w:szCs w:val="28"/>
        </w:rPr>
        <w:t xml:space="preserve">предварительное согласие органа регулирования цен (тарифов), полученное в порядке, установленном нормативными правовыми актами Российской Федерации в области регулирования тарифов в сфере теплоснабжения, водоснабжения и водоотведения, - в случае, если согласие </w:t>
      </w:r>
      <w:r w:rsidRPr="00904224">
        <w:rPr>
          <w:rFonts w:ascii="Times New Roman" w:hAnsi="Times New Roman"/>
          <w:sz w:val="28"/>
          <w:szCs w:val="28"/>
        </w:rPr>
        <w:lastRenderedPageBreak/>
        <w:t>испрашивается на изменение значения долгосрочных параметров регулирования деятельности концессионера.</w:t>
      </w:r>
    </w:p>
    <w:p w:rsidR="00904224" w:rsidRPr="00904224" w:rsidRDefault="00904224" w:rsidP="00904224">
      <w:pPr>
        <w:spacing w:after="0" w:line="240" w:lineRule="auto"/>
        <w:ind w:firstLine="709"/>
        <w:jc w:val="both"/>
        <w:rPr>
          <w:rFonts w:ascii="Times New Roman" w:hAnsi="Times New Roman"/>
          <w:sz w:val="28"/>
          <w:szCs w:val="28"/>
        </w:rPr>
      </w:pPr>
      <w:r w:rsidRPr="00904224">
        <w:rPr>
          <w:rFonts w:ascii="Times New Roman" w:hAnsi="Times New Roman"/>
          <w:sz w:val="28"/>
          <w:szCs w:val="28"/>
        </w:rPr>
        <w:t xml:space="preserve">В случае несоответствия заявления и документов требованиям Правил, а также непредставления или представления не всех документов, указанных в </w:t>
      </w:r>
      <w:hyperlink r:id="rId7" w:history="1">
        <w:r w:rsidRPr="00904224">
          <w:rPr>
            <w:rStyle w:val="a6"/>
            <w:rFonts w:ascii="Times New Roman" w:hAnsi="Times New Roman"/>
            <w:sz w:val="28"/>
            <w:szCs w:val="28"/>
          </w:rPr>
          <w:t>пункте 5</w:t>
        </w:r>
      </w:hyperlink>
      <w:r w:rsidRPr="00904224">
        <w:rPr>
          <w:rFonts w:ascii="Times New Roman" w:hAnsi="Times New Roman"/>
          <w:sz w:val="28"/>
          <w:szCs w:val="28"/>
        </w:rPr>
        <w:t xml:space="preserve"> Правил, заявление подлежит возврату заявителю в течение 7 рабочих дней со дня регистрации в антимонопольном органе с указанием причин возврата.</w:t>
      </w:r>
    </w:p>
    <w:p w:rsidR="00904224" w:rsidRPr="00904224" w:rsidRDefault="00904224" w:rsidP="00904224">
      <w:pPr>
        <w:spacing w:after="0" w:line="240" w:lineRule="auto"/>
        <w:ind w:firstLine="709"/>
        <w:jc w:val="both"/>
        <w:rPr>
          <w:rFonts w:ascii="Times New Roman" w:hAnsi="Times New Roman"/>
          <w:sz w:val="28"/>
          <w:szCs w:val="28"/>
        </w:rPr>
      </w:pPr>
      <w:r w:rsidRPr="00904224">
        <w:rPr>
          <w:rFonts w:ascii="Times New Roman" w:hAnsi="Times New Roman"/>
          <w:sz w:val="28"/>
          <w:szCs w:val="28"/>
        </w:rPr>
        <w:t xml:space="preserve">Кроме того, следует обратить внимание на то, что прежде, чем направить обращение об изменении условий концессионного соглашения в антимонопольный орган, </w:t>
      </w:r>
      <w:proofErr w:type="spellStart"/>
      <w:r w:rsidRPr="00904224">
        <w:rPr>
          <w:rFonts w:ascii="Times New Roman" w:hAnsi="Times New Roman"/>
          <w:sz w:val="28"/>
          <w:szCs w:val="28"/>
        </w:rPr>
        <w:t>концедентом</w:t>
      </w:r>
      <w:proofErr w:type="spellEnd"/>
      <w:r w:rsidRPr="00904224">
        <w:rPr>
          <w:rFonts w:ascii="Times New Roman" w:hAnsi="Times New Roman"/>
          <w:sz w:val="28"/>
          <w:szCs w:val="28"/>
        </w:rPr>
        <w:t xml:space="preserve"> должен быть согласован с концессионером текст изменений, предлагаемых к внесению в концессионное соглашение, а также указано конкретное основание для изменения условий соглашения, предусмотренное в пункте 2 </w:t>
      </w:r>
      <w:r w:rsidRPr="00904224">
        <w:rPr>
          <w:rFonts w:ascii="Times New Roman" w:hAnsi="Times New Roman"/>
          <w:bCs/>
          <w:sz w:val="28"/>
          <w:szCs w:val="28"/>
        </w:rPr>
        <w:t>Правил.</w:t>
      </w:r>
    </w:p>
    <w:p w:rsidR="00904224" w:rsidRPr="00904224" w:rsidRDefault="00904224" w:rsidP="00904224">
      <w:pPr>
        <w:spacing w:after="0" w:line="240" w:lineRule="auto"/>
        <w:ind w:firstLine="709"/>
        <w:jc w:val="both"/>
        <w:rPr>
          <w:rFonts w:ascii="Times New Roman" w:hAnsi="Times New Roman"/>
          <w:sz w:val="28"/>
          <w:szCs w:val="28"/>
        </w:rPr>
      </w:pPr>
      <w:r w:rsidRPr="00904224">
        <w:rPr>
          <w:rFonts w:ascii="Times New Roman" w:hAnsi="Times New Roman"/>
          <w:sz w:val="28"/>
          <w:szCs w:val="28"/>
        </w:rPr>
        <w:t xml:space="preserve">При этом перечень оснований для изменения условий соглашения является исчерпывающим, согласование изменений условий концессионного соглашения осуществляется при наличии указанных в </w:t>
      </w:r>
      <w:hyperlink r:id="rId8" w:history="1">
        <w:r w:rsidRPr="00904224">
          <w:rPr>
            <w:rStyle w:val="a6"/>
            <w:rFonts w:ascii="Times New Roman" w:hAnsi="Times New Roman"/>
            <w:sz w:val="28"/>
            <w:szCs w:val="28"/>
          </w:rPr>
          <w:t>пункте 2</w:t>
        </w:r>
      </w:hyperlink>
      <w:r w:rsidRPr="00904224">
        <w:rPr>
          <w:rFonts w:ascii="Times New Roman" w:hAnsi="Times New Roman"/>
          <w:sz w:val="28"/>
          <w:szCs w:val="28"/>
        </w:rPr>
        <w:t xml:space="preserve"> Правил оснований:</w:t>
      </w:r>
    </w:p>
    <w:p w:rsidR="00904224" w:rsidRPr="00904224" w:rsidRDefault="00904224" w:rsidP="00904224">
      <w:pPr>
        <w:spacing w:after="0" w:line="240" w:lineRule="auto"/>
        <w:ind w:firstLine="709"/>
        <w:jc w:val="both"/>
        <w:rPr>
          <w:rFonts w:ascii="Times New Roman" w:hAnsi="Times New Roman"/>
          <w:sz w:val="28"/>
          <w:szCs w:val="28"/>
        </w:rPr>
      </w:pPr>
      <w:proofErr w:type="gramStart"/>
      <w:r w:rsidRPr="00904224">
        <w:rPr>
          <w:rFonts w:ascii="Times New Roman" w:hAnsi="Times New Roman"/>
          <w:sz w:val="28"/>
          <w:szCs w:val="28"/>
        </w:rPr>
        <w:t>а)</w:t>
      </w:r>
      <w:r w:rsidRPr="00904224">
        <w:rPr>
          <w:rFonts w:ascii="Times New Roman" w:hAnsi="Times New Roman"/>
          <w:sz w:val="28"/>
          <w:szCs w:val="28"/>
        </w:rPr>
        <w:tab/>
      </w:r>
      <w:proofErr w:type="gramEnd"/>
      <w:r w:rsidRPr="00904224">
        <w:rPr>
          <w:rFonts w:ascii="Times New Roman" w:hAnsi="Times New Roman"/>
          <w:sz w:val="28"/>
          <w:szCs w:val="28"/>
        </w:rPr>
        <w:t>возникновение обстоятельств непреодолимой силы;</w:t>
      </w:r>
    </w:p>
    <w:p w:rsidR="00904224" w:rsidRPr="00904224" w:rsidRDefault="00904224" w:rsidP="00904224">
      <w:pPr>
        <w:spacing w:after="0" w:line="240" w:lineRule="auto"/>
        <w:ind w:firstLine="709"/>
        <w:jc w:val="both"/>
        <w:rPr>
          <w:rFonts w:ascii="Times New Roman" w:hAnsi="Times New Roman"/>
          <w:sz w:val="28"/>
          <w:szCs w:val="28"/>
        </w:rPr>
      </w:pPr>
      <w:proofErr w:type="gramStart"/>
      <w:r w:rsidRPr="00904224">
        <w:rPr>
          <w:rFonts w:ascii="Times New Roman" w:hAnsi="Times New Roman"/>
          <w:sz w:val="28"/>
          <w:szCs w:val="28"/>
        </w:rPr>
        <w:t>б)</w:t>
      </w:r>
      <w:r w:rsidRPr="00904224">
        <w:rPr>
          <w:rFonts w:ascii="Times New Roman" w:hAnsi="Times New Roman"/>
          <w:sz w:val="28"/>
          <w:szCs w:val="28"/>
        </w:rPr>
        <w:tab/>
      </w:r>
      <w:proofErr w:type="gramEnd"/>
      <w:r w:rsidRPr="00904224">
        <w:rPr>
          <w:rFonts w:ascii="Times New Roman" w:hAnsi="Times New Roman"/>
          <w:sz w:val="28"/>
          <w:szCs w:val="28"/>
        </w:rPr>
        <w:t>вступление в силу нормативных правовых актов Российской Федерации, субъектов Российской Федерации, органов местного самоуправления, в связи с которыми:</w:t>
      </w:r>
    </w:p>
    <w:p w:rsidR="00904224" w:rsidRPr="00904224" w:rsidRDefault="00904224" w:rsidP="00904224">
      <w:pPr>
        <w:spacing w:after="0" w:line="240" w:lineRule="auto"/>
        <w:ind w:firstLine="709"/>
        <w:jc w:val="both"/>
        <w:rPr>
          <w:rFonts w:ascii="Times New Roman" w:hAnsi="Times New Roman"/>
          <w:sz w:val="28"/>
          <w:szCs w:val="28"/>
        </w:rPr>
      </w:pPr>
      <w:r w:rsidRPr="00904224">
        <w:rPr>
          <w:rFonts w:ascii="Times New Roman" w:hAnsi="Times New Roman"/>
          <w:sz w:val="28"/>
          <w:szCs w:val="28"/>
        </w:rPr>
        <w:t>стороны концессионного соглашения оказываются неспособными выполнить принятые на себя обязательства;</w:t>
      </w:r>
    </w:p>
    <w:p w:rsidR="00904224" w:rsidRPr="00904224" w:rsidRDefault="00904224" w:rsidP="00904224">
      <w:pPr>
        <w:spacing w:after="0" w:line="240" w:lineRule="auto"/>
        <w:ind w:firstLine="709"/>
        <w:jc w:val="both"/>
        <w:rPr>
          <w:rFonts w:ascii="Times New Roman" w:hAnsi="Times New Roman"/>
          <w:sz w:val="28"/>
          <w:szCs w:val="28"/>
        </w:rPr>
      </w:pPr>
      <w:r w:rsidRPr="00904224">
        <w:rPr>
          <w:rFonts w:ascii="Times New Roman" w:hAnsi="Times New Roman"/>
          <w:sz w:val="28"/>
          <w:szCs w:val="28"/>
        </w:rPr>
        <w:t>ухудшается положение концессионера по сравнению с тем положением, в котором он находился на момент заключения концессионного соглашения, в результате чего концессионер в значительной степени лишается того, на что был вправе рассчитывать при заключении концессионного соглашения, в том числе в связи с увеличением совокупной налоговой нагрузки, установлением режима запретов и ограничений в отношении концессионера;</w:t>
      </w:r>
    </w:p>
    <w:p w:rsidR="00904224" w:rsidRPr="00904224" w:rsidRDefault="00904224" w:rsidP="00904224">
      <w:pPr>
        <w:spacing w:after="0" w:line="240" w:lineRule="auto"/>
        <w:ind w:firstLine="709"/>
        <w:jc w:val="both"/>
        <w:rPr>
          <w:rFonts w:ascii="Times New Roman" w:hAnsi="Times New Roman"/>
          <w:sz w:val="28"/>
          <w:szCs w:val="28"/>
        </w:rPr>
      </w:pPr>
      <w:proofErr w:type="gramStart"/>
      <w:r w:rsidRPr="00904224">
        <w:rPr>
          <w:rFonts w:ascii="Times New Roman" w:hAnsi="Times New Roman"/>
          <w:sz w:val="28"/>
          <w:szCs w:val="28"/>
        </w:rPr>
        <w:t>в)</w:t>
      </w:r>
      <w:r w:rsidRPr="00904224">
        <w:rPr>
          <w:rFonts w:ascii="Times New Roman" w:hAnsi="Times New Roman"/>
          <w:sz w:val="28"/>
          <w:szCs w:val="28"/>
        </w:rPr>
        <w:tab/>
      </w:r>
      <w:proofErr w:type="gramEnd"/>
      <w:r w:rsidRPr="00904224">
        <w:rPr>
          <w:rFonts w:ascii="Times New Roman" w:hAnsi="Times New Roman"/>
          <w:sz w:val="28"/>
          <w:szCs w:val="28"/>
        </w:rPr>
        <w:t xml:space="preserve">вступление в законную силу решения суда или федерального антимонопольного органа, которым установлена невозможность исполнения концессионером или </w:t>
      </w:r>
      <w:proofErr w:type="spellStart"/>
      <w:r w:rsidRPr="00904224">
        <w:rPr>
          <w:rFonts w:ascii="Times New Roman" w:hAnsi="Times New Roman"/>
          <w:sz w:val="28"/>
          <w:szCs w:val="28"/>
        </w:rPr>
        <w:t>концедентом</w:t>
      </w:r>
      <w:proofErr w:type="spellEnd"/>
      <w:r w:rsidRPr="00904224">
        <w:rPr>
          <w:rFonts w:ascii="Times New Roman" w:hAnsi="Times New Roman"/>
          <w:sz w:val="28"/>
          <w:szCs w:val="28"/>
        </w:rPr>
        <w:t xml:space="preserve"> установленных концессионным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904224" w:rsidRPr="00904224" w:rsidRDefault="00904224" w:rsidP="00904224">
      <w:pPr>
        <w:spacing w:after="0" w:line="240" w:lineRule="auto"/>
        <w:ind w:firstLine="709"/>
        <w:jc w:val="both"/>
        <w:rPr>
          <w:rFonts w:ascii="Times New Roman" w:hAnsi="Times New Roman"/>
          <w:sz w:val="28"/>
          <w:szCs w:val="28"/>
        </w:rPr>
      </w:pPr>
      <w:proofErr w:type="gramStart"/>
      <w:r w:rsidRPr="00904224">
        <w:rPr>
          <w:rFonts w:ascii="Times New Roman" w:hAnsi="Times New Roman"/>
          <w:sz w:val="28"/>
          <w:szCs w:val="28"/>
        </w:rPr>
        <w:t>г)</w:t>
      </w:r>
      <w:r w:rsidRPr="00904224">
        <w:rPr>
          <w:rFonts w:ascii="Times New Roman" w:hAnsi="Times New Roman"/>
          <w:sz w:val="28"/>
          <w:szCs w:val="28"/>
        </w:rPr>
        <w:tab/>
      </w:r>
      <w:proofErr w:type="gramEnd"/>
      <w:r w:rsidRPr="00904224">
        <w:rPr>
          <w:rFonts w:ascii="Times New Roman" w:hAnsi="Times New Roman"/>
          <w:sz w:val="28"/>
          <w:szCs w:val="28"/>
        </w:rPr>
        <w:t>внесение в установленном порядке изменений в схемы теплоснабжения, водоснабжения, водоотведения, в связи с которыми стороны оказываются не способными выполнить принятые обязательства (в случае если предметом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904224" w:rsidRPr="00904224" w:rsidRDefault="00904224" w:rsidP="00904224">
      <w:pPr>
        <w:spacing w:after="0" w:line="240" w:lineRule="auto"/>
        <w:ind w:firstLine="709"/>
        <w:jc w:val="both"/>
        <w:rPr>
          <w:rFonts w:ascii="Times New Roman" w:hAnsi="Times New Roman"/>
          <w:sz w:val="28"/>
          <w:szCs w:val="28"/>
        </w:rPr>
      </w:pPr>
      <w:proofErr w:type="gramStart"/>
      <w:r w:rsidRPr="00904224">
        <w:rPr>
          <w:rFonts w:ascii="Times New Roman" w:hAnsi="Times New Roman"/>
          <w:sz w:val="28"/>
          <w:szCs w:val="28"/>
        </w:rPr>
        <w:t>д)</w:t>
      </w:r>
      <w:r w:rsidRPr="00904224">
        <w:rPr>
          <w:rFonts w:ascii="Times New Roman" w:hAnsi="Times New Roman"/>
          <w:sz w:val="28"/>
          <w:szCs w:val="28"/>
        </w:rPr>
        <w:tab/>
      </w:r>
      <w:proofErr w:type="gramEnd"/>
      <w:r w:rsidRPr="00904224">
        <w:rPr>
          <w:rFonts w:ascii="Times New Roman" w:hAnsi="Times New Roman"/>
          <w:sz w:val="28"/>
          <w:szCs w:val="28"/>
        </w:rPr>
        <w:t xml:space="preserve">установление регулируемых цен (тарифов), надбавок к ценам (тарифам), по которым концессионер предоставляет потребителям товары, работы, услуги, с применением долгосрочных параметров регулирования </w:t>
      </w:r>
      <w:r w:rsidRPr="00904224">
        <w:rPr>
          <w:rFonts w:ascii="Times New Roman" w:hAnsi="Times New Roman"/>
          <w:sz w:val="28"/>
          <w:szCs w:val="28"/>
        </w:rPr>
        <w:lastRenderedPageBreak/>
        <w:t>деятельности концессионера, которые не соответствуют таким параметрам, предусмотренным концессионным соглашением.</w:t>
      </w:r>
    </w:p>
    <w:p w:rsidR="00904224" w:rsidRPr="00904224" w:rsidRDefault="00904224" w:rsidP="00904224">
      <w:pPr>
        <w:spacing w:after="0" w:line="240" w:lineRule="auto"/>
        <w:ind w:firstLine="709"/>
        <w:jc w:val="both"/>
        <w:rPr>
          <w:rFonts w:ascii="Times New Roman" w:hAnsi="Times New Roman"/>
          <w:sz w:val="28"/>
          <w:szCs w:val="28"/>
        </w:rPr>
      </w:pPr>
      <w:r w:rsidRPr="00904224">
        <w:rPr>
          <w:rFonts w:ascii="Times New Roman" w:hAnsi="Times New Roman"/>
          <w:sz w:val="28"/>
          <w:szCs w:val="28"/>
        </w:rPr>
        <w:t xml:space="preserve">В случае отсутствия оснований, предусмотренных </w:t>
      </w:r>
      <w:hyperlink r:id="rId9" w:history="1">
        <w:r w:rsidRPr="00904224">
          <w:rPr>
            <w:rStyle w:val="a6"/>
            <w:rFonts w:ascii="Times New Roman" w:hAnsi="Times New Roman"/>
            <w:sz w:val="28"/>
            <w:szCs w:val="28"/>
          </w:rPr>
          <w:t>пунктом 2</w:t>
        </w:r>
      </w:hyperlink>
      <w:r w:rsidRPr="00904224">
        <w:rPr>
          <w:rFonts w:ascii="Times New Roman" w:hAnsi="Times New Roman"/>
          <w:sz w:val="28"/>
          <w:szCs w:val="28"/>
        </w:rPr>
        <w:t xml:space="preserve"> Правил, антимонопольный орган отказывает в согласовании изменений условий концессионного соглашения (</w:t>
      </w:r>
      <w:hyperlink r:id="rId10" w:history="1">
        <w:r w:rsidRPr="00904224">
          <w:rPr>
            <w:rStyle w:val="a6"/>
            <w:rFonts w:ascii="Times New Roman" w:hAnsi="Times New Roman"/>
            <w:sz w:val="28"/>
            <w:szCs w:val="28"/>
          </w:rPr>
          <w:t>подпункт б) пункта 14</w:t>
        </w:r>
      </w:hyperlink>
      <w:r w:rsidRPr="00904224">
        <w:rPr>
          <w:rFonts w:ascii="Times New Roman" w:hAnsi="Times New Roman"/>
          <w:sz w:val="28"/>
          <w:szCs w:val="28"/>
        </w:rPr>
        <w:t xml:space="preserve"> Правил).</w:t>
      </w:r>
    </w:p>
    <w:p w:rsidR="00904224" w:rsidRPr="00904224" w:rsidRDefault="00904224" w:rsidP="00904224">
      <w:pPr>
        <w:spacing w:after="0" w:line="240" w:lineRule="auto"/>
        <w:ind w:firstLine="709"/>
        <w:jc w:val="both"/>
        <w:rPr>
          <w:rFonts w:ascii="Times New Roman" w:hAnsi="Times New Roman"/>
          <w:iCs/>
          <w:sz w:val="28"/>
          <w:szCs w:val="28"/>
        </w:rPr>
      </w:pPr>
      <w:r w:rsidRPr="00904224">
        <w:rPr>
          <w:rFonts w:ascii="Times New Roman" w:hAnsi="Times New Roman"/>
          <w:iCs/>
          <w:sz w:val="28"/>
          <w:szCs w:val="28"/>
        </w:rPr>
        <w:t>Антимонопольный орган также отказывает в согласовании изменений условий концессионного соглашения при установлении одного из следующих случаев:</w:t>
      </w:r>
    </w:p>
    <w:p w:rsidR="00904224" w:rsidRPr="00904224" w:rsidRDefault="00904224" w:rsidP="00904224">
      <w:pPr>
        <w:spacing w:after="0" w:line="240" w:lineRule="auto"/>
        <w:ind w:firstLine="709"/>
        <w:jc w:val="both"/>
        <w:rPr>
          <w:rFonts w:ascii="Times New Roman" w:hAnsi="Times New Roman"/>
          <w:iCs/>
          <w:sz w:val="28"/>
          <w:szCs w:val="28"/>
        </w:rPr>
      </w:pPr>
      <w:r w:rsidRPr="00904224">
        <w:rPr>
          <w:rFonts w:ascii="Times New Roman" w:hAnsi="Times New Roman"/>
          <w:iCs/>
          <w:sz w:val="28"/>
          <w:szCs w:val="28"/>
        </w:rPr>
        <w:t>-</w:t>
      </w:r>
      <w:r w:rsidRPr="00904224">
        <w:rPr>
          <w:rFonts w:ascii="Times New Roman" w:hAnsi="Times New Roman"/>
          <w:iCs/>
          <w:sz w:val="28"/>
          <w:szCs w:val="28"/>
        </w:rPr>
        <w:tab/>
        <w:t>если со дня заключения концессионного соглашения и до дня регистрации в антимонопольном органе заявления прошло менее одного года;</w:t>
      </w:r>
    </w:p>
    <w:p w:rsidR="00904224" w:rsidRPr="00904224" w:rsidRDefault="00904224" w:rsidP="00904224">
      <w:pPr>
        <w:spacing w:after="0" w:line="240" w:lineRule="auto"/>
        <w:ind w:firstLine="709"/>
        <w:jc w:val="both"/>
        <w:rPr>
          <w:rFonts w:ascii="Times New Roman" w:hAnsi="Times New Roman"/>
          <w:iCs/>
          <w:sz w:val="28"/>
          <w:szCs w:val="28"/>
        </w:rPr>
      </w:pPr>
      <w:r w:rsidRPr="00904224">
        <w:rPr>
          <w:rFonts w:ascii="Times New Roman" w:hAnsi="Times New Roman"/>
          <w:iCs/>
          <w:sz w:val="28"/>
          <w:szCs w:val="28"/>
        </w:rPr>
        <w:t>-</w:t>
      </w:r>
      <w:r w:rsidRPr="00904224">
        <w:rPr>
          <w:rFonts w:ascii="Times New Roman" w:hAnsi="Times New Roman"/>
          <w:iCs/>
          <w:sz w:val="28"/>
          <w:szCs w:val="28"/>
        </w:rPr>
        <w:tab/>
        <w:t>если размер расходов концессионера на создание и (или) реконструкцию объекта концессионного соглашения, определенный на основании конкурсного предложения концессионера и установленный в концессионном соглашении, подлежит уменьшению;</w:t>
      </w:r>
    </w:p>
    <w:p w:rsidR="00904224" w:rsidRPr="00904224" w:rsidRDefault="00904224" w:rsidP="00904224">
      <w:pPr>
        <w:spacing w:after="0" w:line="240" w:lineRule="auto"/>
        <w:ind w:firstLine="709"/>
        <w:jc w:val="both"/>
        <w:rPr>
          <w:rFonts w:ascii="Times New Roman" w:hAnsi="Times New Roman"/>
          <w:iCs/>
          <w:sz w:val="28"/>
          <w:szCs w:val="28"/>
        </w:rPr>
      </w:pPr>
      <w:r w:rsidRPr="00904224">
        <w:rPr>
          <w:rFonts w:ascii="Times New Roman" w:hAnsi="Times New Roman"/>
          <w:iCs/>
          <w:sz w:val="28"/>
          <w:szCs w:val="28"/>
        </w:rPr>
        <w:t>-</w:t>
      </w:r>
      <w:r w:rsidRPr="00904224">
        <w:rPr>
          <w:rFonts w:ascii="Times New Roman" w:hAnsi="Times New Roman"/>
          <w:iCs/>
          <w:sz w:val="28"/>
          <w:szCs w:val="28"/>
        </w:rPr>
        <w:tab/>
        <w:t xml:space="preserve">если объем расходов, финансируемых за счет средств </w:t>
      </w:r>
      <w:proofErr w:type="spellStart"/>
      <w:r w:rsidRPr="00904224">
        <w:rPr>
          <w:rFonts w:ascii="Times New Roman" w:hAnsi="Times New Roman"/>
          <w:iCs/>
          <w:sz w:val="28"/>
          <w:szCs w:val="28"/>
        </w:rPr>
        <w:t>концедента</w:t>
      </w:r>
      <w:proofErr w:type="spellEnd"/>
      <w:r w:rsidRPr="00904224">
        <w:rPr>
          <w:rFonts w:ascii="Times New Roman" w:hAnsi="Times New Roman"/>
          <w:iCs/>
          <w:sz w:val="28"/>
          <w:szCs w:val="28"/>
        </w:rPr>
        <w:t>, на использование (эксплуатацию) объекта концессионного соглашения на каждый год срока действия концессионного соглашения, подлежит увеличению;</w:t>
      </w:r>
    </w:p>
    <w:p w:rsidR="00904224" w:rsidRPr="00904224" w:rsidRDefault="00904224" w:rsidP="00904224">
      <w:pPr>
        <w:spacing w:after="0" w:line="240" w:lineRule="auto"/>
        <w:ind w:firstLine="709"/>
        <w:jc w:val="both"/>
        <w:rPr>
          <w:rFonts w:ascii="Times New Roman" w:hAnsi="Times New Roman"/>
          <w:iCs/>
          <w:sz w:val="28"/>
          <w:szCs w:val="28"/>
        </w:rPr>
      </w:pPr>
      <w:r w:rsidRPr="00904224">
        <w:rPr>
          <w:rFonts w:ascii="Times New Roman" w:hAnsi="Times New Roman"/>
          <w:iCs/>
          <w:sz w:val="28"/>
          <w:szCs w:val="28"/>
        </w:rPr>
        <w:t>-</w:t>
      </w:r>
      <w:r w:rsidRPr="00904224">
        <w:rPr>
          <w:rFonts w:ascii="Times New Roman" w:hAnsi="Times New Roman"/>
          <w:iCs/>
          <w:sz w:val="28"/>
          <w:szCs w:val="28"/>
        </w:rPr>
        <w:tab/>
        <w:t>если ухудшаются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концессионным соглашением технико-экономических показателей этих систем и (или) объектов.</w:t>
      </w:r>
    </w:p>
    <w:p w:rsidR="00904224" w:rsidRPr="00904224" w:rsidRDefault="00904224" w:rsidP="00904224">
      <w:pPr>
        <w:spacing w:after="0" w:line="240" w:lineRule="auto"/>
        <w:ind w:firstLine="709"/>
        <w:jc w:val="both"/>
        <w:rPr>
          <w:rFonts w:ascii="Times New Roman" w:hAnsi="Times New Roman"/>
          <w:iCs/>
          <w:sz w:val="28"/>
          <w:szCs w:val="28"/>
        </w:rPr>
      </w:pPr>
      <w:r w:rsidRPr="00904224">
        <w:rPr>
          <w:rFonts w:ascii="Times New Roman" w:hAnsi="Times New Roman"/>
          <w:iCs/>
          <w:sz w:val="28"/>
          <w:szCs w:val="28"/>
        </w:rPr>
        <w:t>Решение о согласовании либо об отказе в согласовании внесения изменений в концессионное соглашение принимается антимонопольным органом после полной и всесторонней оценки представленной заявителем информации и материалов.</w:t>
      </w:r>
      <w:r w:rsidRPr="00904224">
        <w:rPr>
          <w:rFonts w:ascii="Times New Roman" w:hAnsi="Times New Roman"/>
          <w:sz w:val="28"/>
          <w:szCs w:val="28"/>
        </w:rPr>
        <w:t xml:space="preserve"> </w:t>
      </w:r>
      <w:r w:rsidRPr="00904224">
        <w:rPr>
          <w:rFonts w:ascii="Times New Roman" w:hAnsi="Times New Roman"/>
          <w:iCs/>
          <w:sz w:val="28"/>
          <w:szCs w:val="28"/>
        </w:rPr>
        <w:t>Решение антимонопольного органа может быть обжаловано в судебном порядке.</w:t>
      </w:r>
    </w:p>
    <w:p w:rsidR="00904224" w:rsidRPr="00904224" w:rsidRDefault="00904224" w:rsidP="00904224">
      <w:pPr>
        <w:spacing w:after="0" w:line="240" w:lineRule="auto"/>
        <w:ind w:firstLine="709"/>
        <w:jc w:val="both"/>
        <w:rPr>
          <w:rFonts w:ascii="Times New Roman" w:hAnsi="Times New Roman"/>
          <w:sz w:val="28"/>
          <w:szCs w:val="28"/>
        </w:rPr>
      </w:pPr>
      <w:r w:rsidRPr="00904224">
        <w:rPr>
          <w:rFonts w:ascii="Times New Roman" w:hAnsi="Times New Roman"/>
          <w:sz w:val="28"/>
          <w:szCs w:val="28"/>
        </w:rPr>
        <w:t>Стоит обратить внимание на то, что принятие актов и осуществление органами власти и управления действий по изменению условий концессионного соглашения без получения согласия антимонопольного органа в случаях, установленных действующим законодательством, могут быть расценены как содержащие признаки нарушения антимонопольного законодательства.</w:t>
      </w:r>
    </w:p>
    <w:p w:rsidR="00904224" w:rsidRPr="00904224" w:rsidRDefault="00904224" w:rsidP="00904224">
      <w:pPr>
        <w:spacing w:after="0" w:line="240" w:lineRule="auto"/>
        <w:ind w:firstLine="709"/>
        <w:jc w:val="both"/>
        <w:rPr>
          <w:rFonts w:ascii="Times New Roman" w:hAnsi="Times New Roman"/>
          <w:sz w:val="28"/>
          <w:szCs w:val="28"/>
        </w:rPr>
      </w:pPr>
      <w:r w:rsidRPr="00904224">
        <w:rPr>
          <w:rFonts w:ascii="Times New Roman" w:hAnsi="Times New Roman"/>
          <w:sz w:val="28"/>
          <w:szCs w:val="28"/>
        </w:rPr>
        <w:t xml:space="preserve">В настоящее время сложилась следующая тенденция: ежегодно возрастает количество обращений органов власти и управления Кемеровской области, поступающих в адрес Кемеровского УФАС России, о согласовании соответствующих изменений в концессионные соглашения. </w:t>
      </w:r>
    </w:p>
    <w:p w:rsidR="00904224" w:rsidRPr="00904224" w:rsidRDefault="00904224" w:rsidP="00904224">
      <w:pPr>
        <w:spacing w:after="0" w:line="240" w:lineRule="auto"/>
        <w:ind w:firstLine="709"/>
        <w:jc w:val="both"/>
        <w:rPr>
          <w:rFonts w:ascii="Times New Roman" w:hAnsi="Times New Roman"/>
          <w:sz w:val="28"/>
          <w:szCs w:val="28"/>
        </w:rPr>
      </w:pPr>
      <w:r w:rsidRPr="00904224">
        <w:rPr>
          <w:rFonts w:ascii="Times New Roman" w:hAnsi="Times New Roman"/>
          <w:sz w:val="28"/>
          <w:szCs w:val="28"/>
        </w:rPr>
        <w:t>Так с 1 мая 2015 года в адрес антимонопольного органа поступило всего 20 заявлений: в 2015 году заявлений не поступало, в 2016 году поступило всего 1 заявление, в 2017 – 1, в 2018 – 12 заявлений, в истекшем периоде 2019 года – 6 заявлений.</w:t>
      </w:r>
    </w:p>
    <w:p w:rsidR="00904224" w:rsidRDefault="00904224" w:rsidP="00904224">
      <w:pPr>
        <w:spacing w:after="0" w:line="240" w:lineRule="auto"/>
        <w:ind w:firstLine="709"/>
        <w:jc w:val="both"/>
        <w:rPr>
          <w:rFonts w:ascii="Times New Roman" w:hAnsi="Times New Roman"/>
          <w:sz w:val="28"/>
          <w:szCs w:val="28"/>
        </w:rPr>
      </w:pPr>
      <w:r w:rsidRPr="00904224">
        <w:rPr>
          <w:rFonts w:ascii="Times New Roman" w:hAnsi="Times New Roman"/>
          <w:sz w:val="28"/>
          <w:szCs w:val="28"/>
        </w:rPr>
        <w:lastRenderedPageBreak/>
        <w:t>В процентном соотношении количество согласованных Кемеровским УФАС России заявлений и отказов в согласовании внесения изменений составило 50/50, то есть 10 заявлений были признаны полностью соответствующими требованиям</w:t>
      </w:r>
      <w:hyperlink r:id="rId11" w:history="1">
        <w:r w:rsidRPr="00904224">
          <w:rPr>
            <w:rStyle w:val="a6"/>
            <w:rFonts w:ascii="Times New Roman" w:hAnsi="Times New Roman"/>
            <w:sz w:val="28"/>
            <w:szCs w:val="28"/>
          </w:rPr>
          <w:t>,</w:t>
        </w:r>
      </w:hyperlink>
      <w:r w:rsidRPr="00904224">
        <w:rPr>
          <w:rFonts w:ascii="Times New Roman" w:hAnsi="Times New Roman"/>
          <w:sz w:val="28"/>
          <w:szCs w:val="28"/>
        </w:rPr>
        <w:t xml:space="preserve"> утв. Постановлением Правительства Российской Федерации от 24.04.2014 № 368, по 10 заявления были подготовлены мотивированные решения об отказе в согласовании внесения изменений в концессию. </w:t>
      </w:r>
    </w:p>
    <w:p w:rsidR="003A0BEA" w:rsidRDefault="003A0BEA" w:rsidP="00904224">
      <w:pPr>
        <w:spacing w:after="0" w:line="240" w:lineRule="auto"/>
        <w:ind w:firstLine="709"/>
        <w:jc w:val="both"/>
        <w:rPr>
          <w:rFonts w:ascii="Times New Roman" w:hAnsi="Times New Roman"/>
          <w:sz w:val="28"/>
          <w:szCs w:val="28"/>
        </w:rPr>
      </w:pPr>
    </w:p>
    <w:p w:rsidR="003A0BEA" w:rsidRDefault="003A0BEA" w:rsidP="003A0BEA">
      <w:pPr>
        <w:spacing w:after="0" w:line="240" w:lineRule="auto"/>
        <w:ind w:firstLine="709"/>
        <w:jc w:val="center"/>
        <w:rPr>
          <w:rFonts w:ascii="Times New Roman" w:hAnsi="Times New Roman"/>
          <w:b/>
          <w:sz w:val="28"/>
          <w:szCs w:val="28"/>
        </w:rPr>
      </w:pPr>
      <w:r w:rsidRPr="003A0BEA">
        <w:rPr>
          <w:rFonts w:ascii="Times New Roman" w:hAnsi="Times New Roman"/>
          <w:b/>
          <w:sz w:val="28"/>
          <w:szCs w:val="28"/>
        </w:rPr>
        <w:t>Правоприменительная практика управления в сфере рекламного законодательства</w:t>
      </w:r>
    </w:p>
    <w:p w:rsidR="003A0BEA" w:rsidRPr="003A0BEA" w:rsidRDefault="003A0BEA" w:rsidP="003A0B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Статистика:</w:t>
      </w:r>
      <w:bookmarkStart w:id="0" w:name="_GoBack"/>
      <w:bookmarkEnd w:id="0"/>
    </w:p>
    <w:p w:rsidR="003A0BEA" w:rsidRPr="003A0BEA" w:rsidRDefault="003A0BEA" w:rsidP="003A0BEA">
      <w:pPr>
        <w:pStyle w:val="ConsPlusNormal"/>
        <w:ind w:firstLine="709"/>
        <w:jc w:val="both"/>
        <w:rPr>
          <w:rFonts w:ascii="Times New Roman" w:hAnsi="Times New Roman" w:cs="Times New Roman"/>
          <w:sz w:val="28"/>
          <w:szCs w:val="28"/>
        </w:rPr>
      </w:pPr>
      <w:r w:rsidRPr="003A0BEA">
        <w:rPr>
          <w:rFonts w:ascii="Times New Roman" w:hAnsi="Times New Roman" w:cs="Times New Roman"/>
          <w:sz w:val="28"/>
          <w:szCs w:val="28"/>
        </w:rPr>
        <w:t xml:space="preserve">-  </w:t>
      </w:r>
      <w:proofErr w:type="gramStart"/>
      <w:r w:rsidRPr="003A0BEA">
        <w:rPr>
          <w:rFonts w:ascii="Times New Roman" w:hAnsi="Times New Roman" w:cs="Times New Roman"/>
          <w:sz w:val="28"/>
          <w:szCs w:val="28"/>
        </w:rPr>
        <w:t>в  первом</w:t>
      </w:r>
      <w:proofErr w:type="gramEnd"/>
      <w:r w:rsidRPr="003A0BEA">
        <w:rPr>
          <w:rFonts w:ascii="Times New Roman" w:hAnsi="Times New Roman" w:cs="Times New Roman"/>
          <w:sz w:val="28"/>
          <w:szCs w:val="28"/>
        </w:rPr>
        <w:t xml:space="preserve"> полугодии 2018г. было рассмотрено: 114  обращений, 59 дел, выдано 16 предписаний, 28 нарушений устранено в добровольном порядке,  2 решения были обжалованы, из них 1 отменено.</w:t>
      </w:r>
    </w:p>
    <w:p w:rsidR="003A0BEA" w:rsidRPr="003A0BEA" w:rsidRDefault="003A0BEA" w:rsidP="003A0BEA">
      <w:pPr>
        <w:pStyle w:val="ConsPlusNormal"/>
        <w:ind w:firstLine="709"/>
        <w:jc w:val="both"/>
        <w:rPr>
          <w:rFonts w:ascii="Times New Roman" w:hAnsi="Times New Roman" w:cs="Times New Roman"/>
          <w:sz w:val="28"/>
          <w:szCs w:val="28"/>
        </w:rPr>
      </w:pPr>
      <w:r w:rsidRPr="003A0BEA">
        <w:rPr>
          <w:rFonts w:ascii="Times New Roman" w:hAnsi="Times New Roman" w:cs="Times New Roman"/>
          <w:sz w:val="28"/>
          <w:szCs w:val="28"/>
        </w:rPr>
        <w:t xml:space="preserve">-  </w:t>
      </w:r>
      <w:proofErr w:type="gramStart"/>
      <w:r w:rsidRPr="003A0BEA">
        <w:rPr>
          <w:rFonts w:ascii="Times New Roman" w:hAnsi="Times New Roman" w:cs="Times New Roman"/>
          <w:sz w:val="28"/>
          <w:szCs w:val="28"/>
        </w:rPr>
        <w:t>в  первом</w:t>
      </w:r>
      <w:proofErr w:type="gramEnd"/>
      <w:r w:rsidRPr="003A0BEA">
        <w:rPr>
          <w:rFonts w:ascii="Times New Roman" w:hAnsi="Times New Roman" w:cs="Times New Roman"/>
          <w:sz w:val="28"/>
          <w:szCs w:val="28"/>
        </w:rPr>
        <w:t xml:space="preserve"> полугодии 2019г. было рассмотрено: 89 обращений, 81 дело, выдано 28 предписаний,  38 нарушений устранено в добровольном порядке, 2 решения Кемеровского УФАС России обжалованы (решениями Арбитражного суда по Кемеровской области данные решения признаны законными и обоснованными, в настоящее время  ответчиками поданы апелляционные жалобы).</w:t>
      </w:r>
    </w:p>
    <w:p w:rsidR="003A0BEA" w:rsidRPr="009F5CB4" w:rsidRDefault="003A0BEA" w:rsidP="003A0BEA">
      <w:pPr>
        <w:pStyle w:val="ConsPlusNormal"/>
        <w:jc w:val="both"/>
        <w:rPr>
          <w:rFonts w:ascii="Times New Roman" w:hAnsi="Times New Roman" w:cs="Times New Roman"/>
          <w:b/>
          <w:sz w:val="28"/>
          <w:szCs w:val="28"/>
        </w:rPr>
      </w:pPr>
    </w:p>
    <w:p w:rsidR="003A0BEA" w:rsidRPr="00A53769" w:rsidRDefault="003A0BEA" w:rsidP="003A0BEA">
      <w:pPr>
        <w:pStyle w:val="ConsPlusNormal"/>
        <w:jc w:val="both"/>
        <w:rPr>
          <w:rFonts w:ascii="Times New Roman" w:hAnsi="Times New Roman" w:cs="Times New Roman"/>
          <w:b/>
          <w:sz w:val="28"/>
          <w:szCs w:val="28"/>
        </w:rPr>
      </w:pPr>
      <w:r w:rsidRPr="00A53769">
        <w:rPr>
          <w:rFonts w:ascii="Times New Roman" w:hAnsi="Times New Roman" w:cs="Times New Roman"/>
          <w:b/>
          <w:sz w:val="28"/>
          <w:szCs w:val="28"/>
        </w:rPr>
        <w:t>Структура нарушений каждый год имеет свои особенности</w:t>
      </w:r>
      <w:r>
        <w:rPr>
          <w:rFonts w:ascii="Times New Roman" w:hAnsi="Times New Roman" w:cs="Times New Roman"/>
          <w:b/>
          <w:sz w:val="28"/>
          <w:szCs w:val="28"/>
        </w:rPr>
        <w:t>:</w:t>
      </w:r>
    </w:p>
    <w:p w:rsidR="003A0BEA" w:rsidRDefault="003A0BEA" w:rsidP="003A0BE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 первом полугодии 2019 года</w:t>
      </w:r>
      <w:r w:rsidRPr="00E466C7">
        <w:rPr>
          <w:rFonts w:ascii="Times New Roman" w:hAnsi="Times New Roman" w:cs="Times New Roman"/>
          <w:sz w:val="28"/>
          <w:szCs w:val="28"/>
        </w:rPr>
        <w:t xml:space="preserve"> часто встречающиеся нарушения законодательс</w:t>
      </w:r>
      <w:r>
        <w:rPr>
          <w:rFonts w:ascii="Times New Roman" w:hAnsi="Times New Roman" w:cs="Times New Roman"/>
          <w:sz w:val="28"/>
          <w:szCs w:val="28"/>
        </w:rPr>
        <w:t xml:space="preserve">тва </w:t>
      </w:r>
      <w:r w:rsidRPr="00E466C7">
        <w:rPr>
          <w:rFonts w:ascii="Times New Roman" w:hAnsi="Times New Roman" w:cs="Times New Roman"/>
          <w:sz w:val="28"/>
          <w:szCs w:val="28"/>
        </w:rPr>
        <w:t xml:space="preserve">о рекламе приходятся на </w:t>
      </w:r>
      <w:r>
        <w:rPr>
          <w:rFonts w:ascii="Times New Roman" w:hAnsi="Times New Roman" w:cs="Times New Roman"/>
          <w:sz w:val="28"/>
          <w:szCs w:val="28"/>
        </w:rPr>
        <w:t>рекламу алкогольной продукции и рекламу без разрешения органов местного самоуправления.</w:t>
      </w:r>
    </w:p>
    <w:p w:rsidR="003A0BEA" w:rsidRPr="00A53769" w:rsidRDefault="003A0BEA" w:rsidP="003A0BEA">
      <w:pPr>
        <w:pStyle w:val="ConsPlusNormal"/>
        <w:jc w:val="both"/>
        <w:rPr>
          <w:rFonts w:ascii="Times New Roman" w:hAnsi="Times New Roman"/>
          <w:sz w:val="28"/>
          <w:szCs w:val="28"/>
        </w:rPr>
      </w:pPr>
      <w:r>
        <w:rPr>
          <w:rFonts w:ascii="Times New Roman" w:hAnsi="Times New Roman" w:cs="Times New Roman"/>
          <w:sz w:val="28"/>
          <w:szCs w:val="28"/>
        </w:rPr>
        <w:t xml:space="preserve">        В первом полугодии 2019 года </w:t>
      </w:r>
      <w:r w:rsidRPr="00A53769">
        <w:rPr>
          <w:rFonts w:ascii="Times New Roman" w:hAnsi="Times New Roman"/>
          <w:sz w:val="28"/>
          <w:szCs w:val="28"/>
        </w:rPr>
        <w:t>возросло количество дел по нарушениям</w:t>
      </w:r>
      <w:r w:rsidRPr="009F5CB4">
        <w:rPr>
          <w:rFonts w:ascii="Times New Roman" w:hAnsi="Times New Roman"/>
          <w:sz w:val="28"/>
          <w:szCs w:val="28"/>
        </w:rPr>
        <w:t xml:space="preserve"> </w:t>
      </w:r>
      <w:r>
        <w:rPr>
          <w:rFonts w:ascii="Times New Roman" w:hAnsi="Times New Roman"/>
          <w:sz w:val="28"/>
          <w:szCs w:val="28"/>
        </w:rPr>
        <w:t>пункта 5 части 2 статьи 21 Федерального закона о рекламе (в первом полугодии 2018 - 1 дело), согласно которой реклама алкогольной продукции не должна размещаться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3A0BEA" w:rsidRDefault="003A0BEA" w:rsidP="003A0BEA">
      <w:pPr>
        <w:spacing w:after="0" w:line="240" w:lineRule="auto"/>
        <w:ind w:firstLine="540"/>
        <w:jc w:val="both"/>
        <w:rPr>
          <w:rFonts w:ascii="Times New Roman" w:hAnsi="Times New Roman"/>
          <w:b/>
          <w:sz w:val="28"/>
          <w:szCs w:val="28"/>
        </w:rPr>
      </w:pPr>
      <w:r w:rsidRPr="004A02F2">
        <w:rPr>
          <w:rFonts w:ascii="Times New Roman" w:hAnsi="Times New Roman"/>
          <w:b/>
          <w:sz w:val="28"/>
          <w:szCs w:val="28"/>
        </w:rPr>
        <w:t>Кемеровским УФАС России по данной норме было рассмотрено 6 дел</w:t>
      </w:r>
      <w:r>
        <w:rPr>
          <w:rFonts w:ascii="Times New Roman" w:hAnsi="Times New Roman"/>
          <w:b/>
          <w:sz w:val="28"/>
          <w:szCs w:val="28"/>
        </w:rPr>
        <w:t xml:space="preserve"> </w:t>
      </w:r>
      <w:r w:rsidRPr="008C1153">
        <w:rPr>
          <w:rFonts w:ascii="Times New Roman" w:hAnsi="Times New Roman"/>
          <w:sz w:val="28"/>
          <w:szCs w:val="28"/>
        </w:rPr>
        <w:t>(1 дело было прекращено, вынесено 4 решения без выдачи предписаний, 1 решение с выдачей предписания</w:t>
      </w:r>
      <w:r>
        <w:rPr>
          <w:rFonts w:ascii="Times New Roman" w:hAnsi="Times New Roman"/>
          <w:sz w:val="28"/>
          <w:szCs w:val="28"/>
        </w:rPr>
        <w:t xml:space="preserve"> об устранении нарушений</w:t>
      </w:r>
      <w:r w:rsidRPr="008C1153">
        <w:rPr>
          <w:rFonts w:ascii="Times New Roman" w:hAnsi="Times New Roman"/>
          <w:sz w:val="28"/>
          <w:szCs w:val="28"/>
        </w:rPr>
        <w:t xml:space="preserve"> (находится в стадии исполнения)</w:t>
      </w:r>
      <w:r>
        <w:rPr>
          <w:rFonts w:ascii="Times New Roman" w:hAnsi="Times New Roman"/>
          <w:b/>
          <w:sz w:val="28"/>
          <w:szCs w:val="28"/>
        </w:rPr>
        <w:t>.</w:t>
      </w:r>
    </w:p>
    <w:p w:rsidR="003A0BEA" w:rsidRPr="004A02F2" w:rsidRDefault="003A0BEA" w:rsidP="003A0BEA">
      <w:pPr>
        <w:spacing w:after="0" w:line="240" w:lineRule="auto"/>
        <w:ind w:firstLine="540"/>
        <w:jc w:val="both"/>
        <w:rPr>
          <w:rFonts w:ascii="Times New Roman" w:hAnsi="Times New Roman"/>
          <w:b/>
          <w:sz w:val="28"/>
          <w:szCs w:val="28"/>
        </w:rPr>
      </w:pPr>
      <w:r>
        <w:rPr>
          <w:rFonts w:ascii="Times New Roman" w:hAnsi="Times New Roman"/>
          <w:b/>
          <w:sz w:val="28"/>
          <w:szCs w:val="28"/>
        </w:rPr>
        <w:t>В настоящее время</w:t>
      </w:r>
      <w:r w:rsidRPr="004A02F2">
        <w:rPr>
          <w:rFonts w:ascii="Times New Roman" w:hAnsi="Times New Roman"/>
          <w:b/>
          <w:sz w:val="28"/>
          <w:szCs w:val="28"/>
        </w:rPr>
        <w:t xml:space="preserve"> 6 дел находится в процессе рассмотрения.</w:t>
      </w:r>
    </w:p>
    <w:p w:rsidR="003A0BEA" w:rsidRPr="00FE442F" w:rsidRDefault="003A0BEA" w:rsidP="003A0BE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FE442F">
        <w:rPr>
          <w:rFonts w:ascii="Times New Roman" w:hAnsi="Times New Roman"/>
          <w:sz w:val="28"/>
          <w:szCs w:val="28"/>
        </w:rPr>
        <w:t>В первом полугодии 2019 года возросло количество дел по нарушениям части 9 статьи 19 Федерального закона о рекламе</w:t>
      </w:r>
      <w:r>
        <w:rPr>
          <w:rFonts w:ascii="Times New Roman" w:hAnsi="Times New Roman"/>
          <w:sz w:val="28"/>
          <w:szCs w:val="28"/>
        </w:rPr>
        <w:t xml:space="preserve"> (в 1 полугодии 2018 г. - 1дело)</w:t>
      </w:r>
      <w:r w:rsidRPr="00FE442F">
        <w:rPr>
          <w:rFonts w:ascii="Times New Roman" w:hAnsi="Times New Roman"/>
          <w:sz w:val="28"/>
          <w:szCs w:val="28"/>
        </w:rPr>
        <w:t xml:space="preserve">, согласно которой установка и эксплуатация рекламной конструкции допускаются при наличии разрешения на установку и эксплуатацию рекламной конструкции, выдаваемого на основании заявления собственника или иного указанного в частях 5 - </w:t>
      </w:r>
      <w:hyperlink r:id="rId12" w:history="1">
        <w:r w:rsidRPr="00FE442F">
          <w:rPr>
            <w:rStyle w:val="a6"/>
            <w:rFonts w:ascii="Times New Roman" w:hAnsi="Times New Roman"/>
            <w:sz w:val="28"/>
            <w:szCs w:val="28"/>
          </w:rPr>
          <w:t>7</w:t>
        </w:r>
      </w:hyperlink>
      <w:r w:rsidRPr="00FE442F">
        <w:rPr>
          <w:rFonts w:ascii="Times New Roman" w:hAnsi="Times New Roman"/>
          <w:sz w:val="28"/>
          <w:szCs w:val="28"/>
        </w:rPr>
        <w:t xml:space="preserve">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w:t>
      </w:r>
      <w:r w:rsidRPr="00FE442F">
        <w:rPr>
          <w:rFonts w:ascii="Times New Roman" w:hAnsi="Times New Roman"/>
          <w:sz w:val="28"/>
          <w:szCs w:val="28"/>
        </w:rPr>
        <w:lastRenderedPageBreak/>
        <w:t>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w:t>
      </w:r>
    </w:p>
    <w:p w:rsidR="003A0BEA" w:rsidRPr="00FE442F" w:rsidRDefault="003A0BEA" w:rsidP="003A0BE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FE442F">
        <w:rPr>
          <w:rFonts w:ascii="Times New Roman" w:hAnsi="Times New Roman"/>
          <w:sz w:val="28"/>
          <w:szCs w:val="28"/>
        </w:rPr>
        <w:t>Следовательно, установка и эксплуатация рекламной конструкции возможна только при наличии разрешения на установку и эксплуатацию рекламной конструкции выданного органом местного самоуправления.</w:t>
      </w:r>
    </w:p>
    <w:p w:rsidR="003A0BEA" w:rsidRDefault="003A0BEA" w:rsidP="003A0BEA">
      <w:pPr>
        <w:spacing w:after="0" w:line="240" w:lineRule="auto"/>
        <w:ind w:firstLine="540"/>
        <w:jc w:val="both"/>
        <w:rPr>
          <w:rFonts w:ascii="Times New Roman" w:hAnsi="Times New Roman"/>
          <w:b/>
          <w:sz w:val="28"/>
          <w:szCs w:val="28"/>
        </w:rPr>
      </w:pPr>
      <w:r w:rsidRPr="004A02F2">
        <w:rPr>
          <w:rFonts w:ascii="Times New Roman" w:hAnsi="Times New Roman"/>
          <w:b/>
          <w:sz w:val="28"/>
          <w:szCs w:val="28"/>
        </w:rPr>
        <w:t xml:space="preserve"> Кемеровским УФАС России по данной норме было рассмотрено 21 дело</w:t>
      </w:r>
      <w:r>
        <w:rPr>
          <w:rFonts w:ascii="Times New Roman" w:hAnsi="Times New Roman"/>
          <w:b/>
          <w:sz w:val="28"/>
          <w:szCs w:val="28"/>
        </w:rPr>
        <w:t xml:space="preserve"> </w:t>
      </w:r>
      <w:r w:rsidRPr="008C1153">
        <w:rPr>
          <w:rFonts w:ascii="Times New Roman" w:hAnsi="Times New Roman"/>
          <w:sz w:val="28"/>
          <w:szCs w:val="28"/>
        </w:rPr>
        <w:t xml:space="preserve">(вынесено 10 решений без выдачи предписания, 7 решений с выдачей предписаний об устранении нарушений, из них 1 предписание исполнено, </w:t>
      </w:r>
      <w:proofErr w:type="gramStart"/>
      <w:r w:rsidRPr="008C1153">
        <w:rPr>
          <w:rFonts w:ascii="Times New Roman" w:hAnsi="Times New Roman"/>
          <w:sz w:val="28"/>
          <w:szCs w:val="28"/>
        </w:rPr>
        <w:t>6  находятся</w:t>
      </w:r>
      <w:proofErr w:type="gramEnd"/>
      <w:r w:rsidRPr="008C1153">
        <w:rPr>
          <w:rFonts w:ascii="Times New Roman" w:hAnsi="Times New Roman"/>
          <w:sz w:val="28"/>
          <w:szCs w:val="28"/>
        </w:rPr>
        <w:t xml:space="preserve"> в стадии исполнения, 4 дела было прекращено).</w:t>
      </w:r>
      <w:r w:rsidRPr="004A02F2">
        <w:rPr>
          <w:rFonts w:ascii="Times New Roman" w:hAnsi="Times New Roman"/>
          <w:b/>
          <w:sz w:val="28"/>
          <w:szCs w:val="28"/>
        </w:rPr>
        <w:t xml:space="preserve"> </w:t>
      </w:r>
    </w:p>
    <w:p w:rsidR="003A0BEA" w:rsidRPr="004A02F2" w:rsidRDefault="003A0BEA" w:rsidP="003A0BEA">
      <w:pPr>
        <w:spacing w:after="0" w:line="240" w:lineRule="auto"/>
        <w:ind w:firstLine="540"/>
        <w:jc w:val="both"/>
        <w:rPr>
          <w:rFonts w:ascii="Times New Roman" w:hAnsi="Times New Roman"/>
          <w:b/>
          <w:sz w:val="28"/>
          <w:szCs w:val="28"/>
        </w:rPr>
      </w:pPr>
      <w:r w:rsidRPr="004A02F2">
        <w:rPr>
          <w:rFonts w:ascii="Times New Roman" w:hAnsi="Times New Roman"/>
          <w:b/>
          <w:sz w:val="28"/>
          <w:szCs w:val="28"/>
        </w:rPr>
        <w:t>10 дел находится в процессе рассмотрения.</w:t>
      </w:r>
    </w:p>
    <w:p w:rsidR="003A0BEA" w:rsidRPr="004A02F2" w:rsidRDefault="003A0BEA" w:rsidP="003A0BEA">
      <w:pPr>
        <w:spacing w:after="0" w:line="240" w:lineRule="auto"/>
        <w:jc w:val="both"/>
        <w:rPr>
          <w:rFonts w:ascii="Times New Roman" w:hAnsi="Times New Roman"/>
          <w:b/>
          <w:sz w:val="28"/>
          <w:szCs w:val="28"/>
        </w:rPr>
      </w:pPr>
    </w:p>
    <w:p w:rsidR="003A0BEA" w:rsidRPr="006D4AC6" w:rsidRDefault="003A0BEA" w:rsidP="003A0BE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6D4AC6">
        <w:rPr>
          <w:rFonts w:ascii="Times New Roman" w:hAnsi="Times New Roman"/>
          <w:sz w:val="28"/>
          <w:szCs w:val="28"/>
        </w:rPr>
        <w:t xml:space="preserve">В адрес Управления Федеральной антимонопольной службы по Кемеровской области </w:t>
      </w:r>
      <w:r w:rsidRPr="00BE52BC">
        <w:rPr>
          <w:rFonts w:ascii="Times New Roman" w:hAnsi="Times New Roman"/>
          <w:sz w:val="28"/>
          <w:szCs w:val="28"/>
          <w:u w:val="single"/>
        </w:rPr>
        <w:t>поступило обращение ФАС России</w:t>
      </w:r>
      <w:r w:rsidRPr="006D4AC6">
        <w:rPr>
          <w:rFonts w:ascii="Times New Roman" w:hAnsi="Times New Roman"/>
          <w:sz w:val="28"/>
          <w:szCs w:val="28"/>
        </w:rPr>
        <w:t xml:space="preserve"> (</w:t>
      </w:r>
      <w:proofErr w:type="spellStart"/>
      <w:r w:rsidRPr="006D4AC6">
        <w:rPr>
          <w:rFonts w:ascii="Times New Roman" w:hAnsi="Times New Roman"/>
          <w:sz w:val="28"/>
          <w:szCs w:val="28"/>
        </w:rPr>
        <w:t>вх</w:t>
      </w:r>
      <w:proofErr w:type="spellEnd"/>
      <w:r w:rsidRPr="006D4AC6">
        <w:rPr>
          <w:rFonts w:ascii="Times New Roman" w:hAnsi="Times New Roman"/>
          <w:sz w:val="28"/>
          <w:szCs w:val="28"/>
        </w:rPr>
        <w:t xml:space="preserve">. от 12.11.2018                      № 5427э, от 19.11.2018 № 7248) о рассмотрении заявления Комитета градостроительства и земельных ресурсов Администрации г. Новокузнецка о размещении в г. Новокузнецке рекламы продавца алкогольной продукции с выражением </w:t>
      </w:r>
      <w:r w:rsidRPr="006D4AC6">
        <w:rPr>
          <w:rFonts w:ascii="Times New Roman" w:hAnsi="Times New Roman"/>
          <w:b/>
          <w:sz w:val="28"/>
          <w:szCs w:val="28"/>
        </w:rPr>
        <w:t>«Халява 24 часа. ст.45 за литр».</w:t>
      </w:r>
      <w:r w:rsidRPr="006D4AC6">
        <w:rPr>
          <w:rFonts w:ascii="Times New Roman" w:hAnsi="Times New Roman"/>
          <w:sz w:val="28"/>
          <w:szCs w:val="28"/>
        </w:rPr>
        <w:t xml:space="preserve"> </w:t>
      </w:r>
    </w:p>
    <w:p w:rsidR="003A0BEA" w:rsidRPr="006D4AC6" w:rsidRDefault="003A0BEA" w:rsidP="003A0BEA">
      <w:pPr>
        <w:spacing w:after="0" w:line="240" w:lineRule="auto"/>
        <w:ind w:firstLine="709"/>
        <w:jc w:val="both"/>
        <w:rPr>
          <w:rFonts w:ascii="Times New Roman" w:hAnsi="Times New Roman"/>
          <w:sz w:val="28"/>
          <w:szCs w:val="28"/>
        </w:rPr>
      </w:pPr>
      <w:r w:rsidRPr="006D4AC6">
        <w:rPr>
          <w:rFonts w:ascii="Times New Roman" w:hAnsi="Times New Roman"/>
          <w:sz w:val="28"/>
          <w:szCs w:val="28"/>
        </w:rPr>
        <w:t xml:space="preserve">Пунктом 1 статьи 3 </w:t>
      </w:r>
      <w:r>
        <w:rPr>
          <w:rFonts w:ascii="Times New Roman" w:hAnsi="Times New Roman"/>
          <w:sz w:val="28"/>
          <w:szCs w:val="28"/>
        </w:rPr>
        <w:t>Федерального закона о рекламе</w:t>
      </w:r>
      <w:r w:rsidRPr="006D4AC6">
        <w:rPr>
          <w:rFonts w:ascii="Times New Roman" w:hAnsi="Times New Roman"/>
          <w:sz w:val="28"/>
          <w:szCs w:val="28"/>
        </w:rPr>
        <w:t xml:space="preserve"> установлено, </w:t>
      </w:r>
      <w:proofErr w:type="gramStart"/>
      <w:r w:rsidRPr="006D4AC6">
        <w:rPr>
          <w:rFonts w:ascii="Times New Roman" w:hAnsi="Times New Roman"/>
          <w:sz w:val="28"/>
          <w:szCs w:val="28"/>
        </w:rPr>
        <w:t>что  реклама</w:t>
      </w:r>
      <w:proofErr w:type="gramEnd"/>
      <w:r w:rsidRPr="006D4AC6">
        <w:rPr>
          <w:rFonts w:ascii="Times New Roman" w:hAnsi="Times New Roman"/>
          <w:sz w:val="28"/>
          <w:szCs w:val="28"/>
        </w:rPr>
        <w:t xml:space="preserve">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3A0BEA" w:rsidRPr="006D4AC6" w:rsidRDefault="003A0BEA" w:rsidP="003A0BEA">
      <w:pPr>
        <w:spacing w:after="0" w:line="240" w:lineRule="auto"/>
        <w:ind w:firstLine="709"/>
        <w:jc w:val="both"/>
        <w:rPr>
          <w:rFonts w:ascii="Times New Roman" w:hAnsi="Times New Roman"/>
          <w:sz w:val="28"/>
          <w:szCs w:val="28"/>
        </w:rPr>
      </w:pPr>
      <w:r w:rsidRPr="006D4AC6">
        <w:rPr>
          <w:rFonts w:ascii="Times New Roman" w:hAnsi="Times New Roman"/>
          <w:sz w:val="28"/>
          <w:szCs w:val="28"/>
        </w:rPr>
        <w:t xml:space="preserve">Пленум ВАС РФ в пункте 2 постановления от 08.10.2012 № 58 разъяснил, что при анализе информации на предмет наличия в ней признаков рекламы необходимо учитывать, что размещение отдельных сведений, очевидно вызывающих у потребителей ассоциацию с определенным товаром, имеющее своей целью привлечение внимания к объекту рекламирования, должно рассматриваться как реклама этого товара, поскольку в названных случаях для привлечения внимания и поддержания интереса к товару достаточно изображения части сведений о товаре. Информация, очевидно ассоциирующаяся у потребителя с определенным товаром, должна рассматриваться как реклама этого товара (пункт 16 информационного письма от 25.12.1998 № 33 «Обзор практики рассмотрения споров, связанных с применением законодательства о рекламе»). </w:t>
      </w:r>
    </w:p>
    <w:p w:rsidR="003A0BEA" w:rsidRPr="006D4AC6" w:rsidRDefault="003A0BEA" w:rsidP="003A0BEA">
      <w:pPr>
        <w:spacing w:after="0" w:line="240" w:lineRule="auto"/>
        <w:ind w:firstLine="709"/>
        <w:jc w:val="both"/>
        <w:rPr>
          <w:rFonts w:ascii="Times New Roman" w:hAnsi="Times New Roman"/>
          <w:sz w:val="28"/>
          <w:szCs w:val="28"/>
        </w:rPr>
      </w:pPr>
      <w:r w:rsidRPr="006D4AC6">
        <w:rPr>
          <w:rFonts w:ascii="Times New Roman" w:hAnsi="Times New Roman"/>
          <w:sz w:val="28"/>
          <w:szCs w:val="28"/>
        </w:rPr>
        <w:t xml:space="preserve">Реклама с выражением </w:t>
      </w:r>
      <w:r w:rsidRPr="009B6770">
        <w:rPr>
          <w:rFonts w:ascii="Times New Roman" w:hAnsi="Times New Roman"/>
          <w:b/>
          <w:sz w:val="28"/>
          <w:szCs w:val="28"/>
        </w:rPr>
        <w:t>«Халява 24 часа. ст.45 за литр»</w:t>
      </w:r>
      <w:r w:rsidRPr="006D4AC6">
        <w:rPr>
          <w:rFonts w:ascii="Times New Roman" w:hAnsi="Times New Roman"/>
          <w:sz w:val="28"/>
          <w:szCs w:val="28"/>
        </w:rPr>
        <w:t xml:space="preserve">, которая размещена на </w:t>
      </w:r>
      <w:proofErr w:type="gramStart"/>
      <w:r w:rsidRPr="006D4AC6">
        <w:rPr>
          <w:rFonts w:ascii="Times New Roman" w:hAnsi="Times New Roman"/>
          <w:sz w:val="28"/>
          <w:szCs w:val="28"/>
        </w:rPr>
        <w:t>магазине  разливных</w:t>
      </w:r>
      <w:proofErr w:type="gramEnd"/>
      <w:r w:rsidRPr="006D4AC6">
        <w:rPr>
          <w:rFonts w:ascii="Times New Roman" w:hAnsi="Times New Roman"/>
          <w:sz w:val="28"/>
          <w:szCs w:val="28"/>
        </w:rPr>
        <w:t xml:space="preserve"> напитков «Пивная правда» в силу делового оборота, вызывает у потребителя ассоциацию о реализации в данном магазине алкогольной продукции - пива, следовательно можно сделать вывод, что объектом рекламирования является именно алкогольная продукция - пиво.</w:t>
      </w:r>
    </w:p>
    <w:p w:rsidR="003A0BEA" w:rsidRPr="006D4AC6" w:rsidRDefault="003A0BEA" w:rsidP="003A0BEA">
      <w:pPr>
        <w:spacing w:after="0" w:line="240" w:lineRule="auto"/>
        <w:ind w:firstLine="540"/>
        <w:jc w:val="both"/>
        <w:rPr>
          <w:rFonts w:ascii="Times New Roman" w:hAnsi="Times New Roman"/>
          <w:sz w:val="28"/>
          <w:szCs w:val="28"/>
        </w:rPr>
      </w:pPr>
      <w:r w:rsidRPr="006D4AC6">
        <w:rPr>
          <w:rFonts w:ascii="Times New Roman" w:hAnsi="Times New Roman"/>
          <w:sz w:val="28"/>
          <w:szCs w:val="28"/>
        </w:rPr>
        <w:t xml:space="preserve">Согласно части 4 статьи 2 </w:t>
      </w:r>
      <w:r>
        <w:rPr>
          <w:rFonts w:ascii="Times New Roman" w:hAnsi="Times New Roman"/>
          <w:sz w:val="28"/>
          <w:szCs w:val="28"/>
        </w:rPr>
        <w:t>Федерального закона о рекламе</w:t>
      </w:r>
      <w:r w:rsidRPr="006D4AC6">
        <w:rPr>
          <w:rFonts w:ascii="Times New Roman" w:hAnsi="Times New Roman"/>
          <w:sz w:val="28"/>
          <w:szCs w:val="28"/>
        </w:rPr>
        <w:t xml:space="preserve"> специальные требования и ограничения, установленные настоящим Федеральным законом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w:t>
      </w:r>
      <w:r w:rsidRPr="006D4AC6">
        <w:rPr>
          <w:rFonts w:ascii="Times New Roman" w:hAnsi="Times New Roman"/>
          <w:sz w:val="28"/>
          <w:szCs w:val="28"/>
        </w:rPr>
        <w:lastRenderedPageBreak/>
        <w:t>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
    <w:p w:rsidR="003A0BEA" w:rsidRPr="006D4AC6" w:rsidRDefault="003A0BEA" w:rsidP="003A0BEA">
      <w:pPr>
        <w:spacing w:after="0" w:line="240" w:lineRule="auto"/>
        <w:ind w:firstLine="540"/>
        <w:jc w:val="both"/>
        <w:rPr>
          <w:rFonts w:ascii="Times New Roman" w:hAnsi="Times New Roman"/>
          <w:sz w:val="28"/>
          <w:szCs w:val="28"/>
        </w:rPr>
      </w:pPr>
      <w:r w:rsidRPr="006D4AC6">
        <w:rPr>
          <w:rFonts w:ascii="Times New Roman" w:hAnsi="Times New Roman"/>
          <w:sz w:val="28"/>
          <w:szCs w:val="28"/>
        </w:rPr>
        <w:t xml:space="preserve"> В соответствии с пунктом 5 части 2 статьи 21 </w:t>
      </w:r>
      <w:r>
        <w:rPr>
          <w:rFonts w:ascii="Times New Roman" w:hAnsi="Times New Roman"/>
          <w:sz w:val="28"/>
          <w:szCs w:val="28"/>
        </w:rPr>
        <w:t>Федерального закона о рекламе</w:t>
      </w:r>
      <w:r w:rsidRPr="006D4AC6">
        <w:rPr>
          <w:rFonts w:ascii="Times New Roman" w:hAnsi="Times New Roman"/>
          <w:sz w:val="28"/>
          <w:szCs w:val="28"/>
        </w:rPr>
        <w:t xml:space="preserve"> реклама алкогольной продукции не должна размещаться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3A0BEA" w:rsidRPr="006D4AC6" w:rsidRDefault="003A0BEA" w:rsidP="003A0BEA">
      <w:pPr>
        <w:spacing w:after="0" w:line="240" w:lineRule="auto"/>
        <w:ind w:firstLine="540"/>
        <w:jc w:val="both"/>
        <w:rPr>
          <w:rFonts w:ascii="Times New Roman" w:hAnsi="Times New Roman"/>
          <w:sz w:val="28"/>
          <w:szCs w:val="28"/>
        </w:rPr>
      </w:pPr>
      <w:r w:rsidRPr="006D4AC6">
        <w:rPr>
          <w:rFonts w:ascii="Times New Roman" w:hAnsi="Times New Roman"/>
          <w:sz w:val="28"/>
          <w:szCs w:val="28"/>
        </w:rPr>
        <w:t xml:space="preserve">В нарушение данной правовой нормы по адресу: г. </w:t>
      </w:r>
      <w:proofErr w:type="gramStart"/>
      <w:r w:rsidRPr="006D4AC6">
        <w:rPr>
          <w:rFonts w:ascii="Times New Roman" w:hAnsi="Times New Roman"/>
          <w:sz w:val="28"/>
          <w:szCs w:val="28"/>
        </w:rPr>
        <w:t xml:space="preserve">Новокузнецк,   </w:t>
      </w:r>
      <w:proofErr w:type="gramEnd"/>
      <w:r w:rsidRPr="006D4AC6">
        <w:rPr>
          <w:rFonts w:ascii="Times New Roman" w:hAnsi="Times New Roman"/>
          <w:sz w:val="28"/>
          <w:szCs w:val="28"/>
        </w:rPr>
        <w:t xml:space="preserve">                  ул. Энтузиастов, 32, размещена реклама алкогольной продукции. </w:t>
      </w:r>
    </w:p>
    <w:p w:rsidR="003A0BEA" w:rsidRPr="00337E44" w:rsidRDefault="003A0BEA" w:rsidP="003A0BEA">
      <w:pPr>
        <w:spacing w:after="0" w:line="240" w:lineRule="auto"/>
        <w:jc w:val="both"/>
        <w:rPr>
          <w:rFonts w:ascii="Times New Roman" w:hAnsi="Times New Roman"/>
          <w:b/>
          <w:sz w:val="28"/>
          <w:szCs w:val="28"/>
        </w:rPr>
      </w:pPr>
      <w:r w:rsidRPr="00337E44">
        <w:rPr>
          <w:rFonts w:ascii="Times New Roman" w:hAnsi="Times New Roman"/>
          <w:b/>
          <w:sz w:val="28"/>
          <w:szCs w:val="28"/>
        </w:rPr>
        <w:t xml:space="preserve">         Комиссией Кемеровского УФАС России было вынесено решение о признании рекламы ненадлежащей, предписание не выдавалось, в связи с добровольным устранением нарушения.</w:t>
      </w:r>
    </w:p>
    <w:p w:rsidR="003A0BEA" w:rsidRPr="00337E44" w:rsidRDefault="003A0BEA" w:rsidP="003A0BEA">
      <w:pPr>
        <w:spacing w:after="0"/>
        <w:jc w:val="both"/>
        <w:rPr>
          <w:rFonts w:ascii="Times New Roman" w:hAnsi="Times New Roman"/>
          <w:sz w:val="28"/>
          <w:szCs w:val="28"/>
        </w:rPr>
      </w:pPr>
      <w:r w:rsidRPr="00337E44">
        <w:rPr>
          <w:sz w:val="26"/>
          <w:szCs w:val="26"/>
        </w:rPr>
        <w:t xml:space="preserve">       </w:t>
      </w:r>
      <w:r w:rsidRPr="00337E44">
        <w:rPr>
          <w:rFonts w:ascii="Times New Roman" w:hAnsi="Times New Roman"/>
          <w:sz w:val="28"/>
          <w:szCs w:val="28"/>
        </w:rPr>
        <w:t xml:space="preserve">2. Кемеровским УФАС России также было вынесено </w:t>
      </w:r>
      <w:r>
        <w:rPr>
          <w:rFonts w:ascii="Times New Roman" w:hAnsi="Times New Roman"/>
          <w:sz w:val="28"/>
          <w:szCs w:val="28"/>
        </w:rPr>
        <w:t xml:space="preserve">2 </w:t>
      </w:r>
      <w:r w:rsidRPr="00337E44">
        <w:rPr>
          <w:rFonts w:ascii="Times New Roman" w:hAnsi="Times New Roman"/>
          <w:sz w:val="28"/>
          <w:szCs w:val="28"/>
        </w:rPr>
        <w:t>решени</w:t>
      </w:r>
      <w:r>
        <w:rPr>
          <w:rFonts w:ascii="Times New Roman" w:hAnsi="Times New Roman"/>
          <w:sz w:val="28"/>
          <w:szCs w:val="28"/>
        </w:rPr>
        <w:t>я</w:t>
      </w:r>
      <w:r w:rsidRPr="00337E44">
        <w:rPr>
          <w:rFonts w:ascii="Times New Roman" w:hAnsi="Times New Roman"/>
          <w:sz w:val="28"/>
          <w:szCs w:val="28"/>
        </w:rPr>
        <w:t xml:space="preserve"> о признании ненадлежащей рекламы </w:t>
      </w:r>
      <w:r>
        <w:rPr>
          <w:rFonts w:ascii="Times New Roman" w:hAnsi="Times New Roman"/>
          <w:sz w:val="28"/>
          <w:szCs w:val="28"/>
        </w:rPr>
        <w:t>Общества с ограниченной ответственностью по нарушению пункта 5 части 2 статьи 21 и части 9 статьи 19 Федерального закона о рекламе</w:t>
      </w:r>
      <w:r w:rsidRPr="00337E44">
        <w:rPr>
          <w:rFonts w:ascii="Times New Roman" w:hAnsi="Times New Roman"/>
          <w:sz w:val="28"/>
          <w:szCs w:val="28"/>
        </w:rPr>
        <w:t xml:space="preserve"> следующего содержания: «</w:t>
      </w:r>
      <w:r w:rsidRPr="00337E44">
        <w:rPr>
          <w:rFonts w:ascii="Times New Roman" w:hAnsi="Times New Roman"/>
          <w:sz w:val="28"/>
          <w:szCs w:val="28"/>
          <w:lang w:val="en-US"/>
        </w:rPr>
        <w:t>Premium</w:t>
      </w:r>
      <w:r w:rsidRPr="00337E44">
        <w:rPr>
          <w:rFonts w:ascii="Times New Roman" w:hAnsi="Times New Roman"/>
          <w:sz w:val="28"/>
          <w:szCs w:val="28"/>
        </w:rPr>
        <w:t xml:space="preserve"> </w:t>
      </w:r>
      <w:proofErr w:type="spellStart"/>
      <w:r w:rsidRPr="00337E44">
        <w:rPr>
          <w:rFonts w:ascii="Times New Roman" w:hAnsi="Times New Roman"/>
          <w:sz w:val="28"/>
          <w:szCs w:val="28"/>
        </w:rPr>
        <w:t>Анжерское</w:t>
      </w:r>
      <w:proofErr w:type="spellEnd"/>
      <w:r w:rsidRPr="00337E44">
        <w:rPr>
          <w:rFonts w:ascii="Times New Roman" w:hAnsi="Times New Roman"/>
          <w:sz w:val="28"/>
          <w:szCs w:val="28"/>
        </w:rPr>
        <w:t xml:space="preserve"> частная пивоварня Анжеро-Судженска»; «Пиво разливное карамельное полутемное светлое темное оригинальное традиционное»; «</w:t>
      </w:r>
      <w:r w:rsidRPr="00337E44">
        <w:rPr>
          <w:rFonts w:ascii="Times New Roman" w:hAnsi="Times New Roman"/>
          <w:sz w:val="28"/>
          <w:szCs w:val="28"/>
          <w:lang w:val="en-US"/>
        </w:rPr>
        <w:t>Premium</w:t>
      </w:r>
      <w:r w:rsidRPr="00337E44">
        <w:rPr>
          <w:rFonts w:ascii="Times New Roman" w:hAnsi="Times New Roman"/>
          <w:sz w:val="28"/>
          <w:szCs w:val="28"/>
        </w:rPr>
        <w:t xml:space="preserve"> Фирменный магазин Анжерской пивоварни карамельное полутемное светлое темное оригинальное традиционное» (магазин «</w:t>
      </w:r>
      <w:proofErr w:type="spellStart"/>
      <w:r w:rsidRPr="00337E44">
        <w:rPr>
          <w:rFonts w:ascii="Times New Roman" w:hAnsi="Times New Roman"/>
          <w:sz w:val="28"/>
          <w:szCs w:val="28"/>
        </w:rPr>
        <w:t>Анжерское</w:t>
      </w:r>
      <w:proofErr w:type="spellEnd"/>
      <w:r w:rsidRPr="00337E44">
        <w:rPr>
          <w:rFonts w:ascii="Times New Roman" w:hAnsi="Times New Roman"/>
          <w:sz w:val="28"/>
          <w:szCs w:val="28"/>
        </w:rPr>
        <w:t xml:space="preserve">») и выдано </w:t>
      </w:r>
      <w:r>
        <w:rPr>
          <w:rFonts w:ascii="Times New Roman" w:hAnsi="Times New Roman"/>
          <w:sz w:val="28"/>
          <w:szCs w:val="28"/>
        </w:rPr>
        <w:t>2 предписания</w:t>
      </w:r>
      <w:r w:rsidRPr="00337E44">
        <w:rPr>
          <w:rFonts w:ascii="Times New Roman" w:hAnsi="Times New Roman"/>
          <w:sz w:val="28"/>
          <w:szCs w:val="28"/>
        </w:rPr>
        <w:t xml:space="preserve"> об устранении нарушения законодательства Российской Федерации о рекламе (находится в стадии исполнения). </w:t>
      </w:r>
    </w:p>
    <w:p w:rsidR="003A0BEA" w:rsidRDefault="003A0BEA" w:rsidP="003A0BEA">
      <w:pPr>
        <w:spacing w:after="0"/>
        <w:jc w:val="both"/>
        <w:rPr>
          <w:sz w:val="26"/>
          <w:szCs w:val="26"/>
        </w:rPr>
      </w:pPr>
    </w:p>
    <w:p w:rsidR="003A0BEA" w:rsidRDefault="003A0BEA" w:rsidP="003A0BEA">
      <w:pPr>
        <w:spacing w:after="0" w:line="240" w:lineRule="auto"/>
        <w:ind w:firstLine="720"/>
        <w:jc w:val="both"/>
        <w:rPr>
          <w:rFonts w:ascii="Times New Roman" w:hAnsi="Times New Roman"/>
          <w:b/>
          <w:color w:val="333333"/>
          <w:sz w:val="28"/>
          <w:szCs w:val="28"/>
          <w:shd w:val="clear" w:color="auto" w:fill="FFFFFF"/>
        </w:rPr>
      </w:pPr>
      <w:r>
        <w:rPr>
          <w:rFonts w:ascii="Times New Roman" w:hAnsi="Times New Roman"/>
          <w:b/>
          <w:sz w:val="28"/>
          <w:szCs w:val="28"/>
        </w:rPr>
        <w:t>Требования</w:t>
      </w:r>
      <w:r>
        <w:rPr>
          <w:rFonts w:ascii="Times New Roman" w:hAnsi="Times New Roman"/>
          <w:b/>
          <w:sz w:val="28"/>
          <w:szCs w:val="28"/>
        </w:rPr>
        <w:t xml:space="preserve"> к р</w:t>
      </w:r>
      <w:r w:rsidRPr="00471C77">
        <w:rPr>
          <w:rFonts w:ascii="Times New Roman" w:hAnsi="Times New Roman"/>
          <w:b/>
          <w:sz w:val="28"/>
          <w:szCs w:val="28"/>
        </w:rPr>
        <w:t>еклам</w:t>
      </w:r>
      <w:r>
        <w:rPr>
          <w:rFonts w:ascii="Times New Roman" w:hAnsi="Times New Roman"/>
          <w:b/>
          <w:sz w:val="28"/>
          <w:szCs w:val="28"/>
        </w:rPr>
        <w:t>е</w:t>
      </w:r>
      <w:r w:rsidRPr="00471C77">
        <w:rPr>
          <w:rFonts w:ascii="Times New Roman" w:hAnsi="Times New Roman"/>
          <w:b/>
          <w:sz w:val="28"/>
          <w:szCs w:val="28"/>
        </w:rPr>
        <w:t xml:space="preserve"> алкогольной продукции</w:t>
      </w:r>
      <w:r>
        <w:rPr>
          <w:rFonts w:ascii="Times New Roman" w:hAnsi="Times New Roman"/>
          <w:b/>
          <w:sz w:val="28"/>
          <w:szCs w:val="28"/>
        </w:rPr>
        <w:t>, установленн</w:t>
      </w:r>
      <w:r>
        <w:rPr>
          <w:rFonts w:ascii="Times New Roman" w:hAnsi="Times New Roman"/>
          <w:b/>
          <w:sz w:val="28"/>
          <w:szCs w:val="28"/>
        </w:rPr>
        <w:t>ые</w:t>
      </w:r>
      <w:r>
        <w:rPr>
          <w:rFonts w:ascii="Times New Roman" w:hAnsi="Times New Roman"/>
          <w:b/>
          <w:sz w:val="28"/>
          <w:szCs w:val="28"/>
        </w:rPr>
        <w:t xml:space="preserve"> </w:t>
      </w:r>
      <w:r>
        <w:rPr>
          <w:rFonts w:ascii="Times New Roman" w:hAnsi="Times New Roman"/>
          <w:b/>
          <w:color w:val="333333"/>
          <w:sz w:val="28"/>
          <w:szCs w:val="28"/>
          <w:shd w:val="clear" w:color="auto" w:fill="FFFFFF"/>
        </w:rPr>
        <w:t xml:space="preserve">статьей 21 </w:t>
      </w:r>
      <w:r w:rsidRPr="00471C77">
        <w:rPr>
          <w:rFonts w:ascii="Times New Roman" w:hAnsi="Times New Roman"/>
          <w:b/>
          <w:color w:val="333333"/>
          <w:sz w:val="28"/>
          <w:szCs w:val="28"/>
          <w:shd w:val="clear" w:color="auto" w:fill="FFFFFF"/>
        </w:rPr>
        <w:t>Федеральн</w:t>
      </w:r>
      <w:r>
        <w:rPr>
          <w:rFonts w:ascii="Times New Roman" w:hAnsi="Times New Roman"/>
          <w:b/>
          <w:color w:val="333333"/>
          <w:sz w:val="28"/>
          <w:szCs w:val="28"/>
          <w:shd w:val="clear" w:color="auto" w:fill="FFFFFF"/>
        </w:rPr>
        <w:t>ого</w:t>
      </w:r>
      <w:r w:rsidRPr="00471C77">
        <w:rPr>
          <w:rFonts w:ascii="Times New Roman" w:hAnsi="Times New Roman"/>
          <w:b/>
          <w:color w:val="333333"/>
          <w:sz w:val="28"/>
          <w:szCs w:val="28"/>
          <w:shd w:val="clear" w:color="auto" w:fill="FFFFFF"/>
        </w:rPr>
        <w:t xml:space="preserve"> закон</w:t>
      </w:r>
      <w:r>
        <w:rPr>
          <w:rFonts w:ascii="Times New Roman" w:hAnsi="Times New Roman"/>
          <w:b/>
          <w:color w:val="333333"/>
          <w:sz w:val="28"/>
          <w:szCs w:val="28"/>
          <w:shd w:val="clear" w:color="auto" w:fill="FFFFFF"/>
        </w:rPr>
        <w:t>а</w:t>
      </w:r>
      <w:r w:rsidRPr="00471C77">
        <w:rPr>
          <w:rFonts w:ascii="Times New Roman" w:hAnsi="Times New Roman"/>
          <w:b/>
          <w:color w:val="333333"/>
          <w:sz w:val="28"/>
          <w:szCs w:val="28"/>
          <w:shd w:val="clear" w:color="auto" w:fill="FFFFFF"/>
        </w:rPr>
        <w:t xml:space="preserve"> от 13.03.2006 №</w:t>
      </w:r>
      <w:r>
        <w:rPr>
          <w:rFonts w:ascii="Times New Roman" w:hAnsi="Times New Roman"/>
          <w:b/>
          <w:color w:val="333333"/>
          <w:sz w:val="28"/>
          <w:szCs w:val="28"/>
          <w:shd w:val="clear" w:color="auto" w:fill="FFFFFF"/>
        </w:rPr>
        <w:t xml:space="preserve"> </w:t>
      </w:r>
      <w:r w:rsidRPr="00471C77">
        <w:rPr>
          <w:rFonts w:ascii="Times New Roman" w:hAnsi="Times New Roman"/>
          <w:b/>
          <w:color w:val="333333"/>
          <w:sz w:val="28"/>
          <w:szCs w:val="28"/>
          <w:shd w:val="clear" w:color="auto" w:fill="FFFFFF"/>
        </w:rPr>
        <w:t>38-ФЗ «О рекламе»</w:t>
      </w:r>
      <w:r>
        <w:rPr>
          <w:rFonts w:ascii="Times New Roman" w:hAnsi="Times New Roman"/>
          <w:b/>
          <w:color w:val="333333"/>
          <w:sz w:val="28"/>
          <w:szCs w:val="28"/>
          <w:shd w:val="clear" w:color="auto" w:fill="FFFFFF"/>
        </w:rPr>
        <w:t xml:space="preserve"> </w:t>
      </w:r>
    </w:p>
    <w:p w:rsidR="003A0BEA" w:rsidRDefault="003A0BEA" w:rsidP="003A0BEA">
      <w:pPr>
        <w:pStyle w:val="a7"/>
        <w:suppressAutoHyphens w:val="0"/>
        <w:spacing w:before="100" w:beforeAutospacing="1" w:after="100" w:afterAutospacing="1"/>
        <w:ind w:left="0"/>
        <w:jc w:val="both"/>
        <w:rPr>
          <w:rFonts w:cs="Times New Roman"/>
          <w:kern w:val="0"/>
          <w:sz w:val="28"/>
          <w:szCs w:val="28"/>
          <w:lang w:eastAsia="ru-RU" w:bidi="ar-SA"/>
        </w:rPr>
      </w:pPr>
      <w:r>
        <w:rPr>
          <w:b/>
          <w:sz w:val="28"/>
          <w:szCs w:val="28"/>
        </w:rPr>
        <w:t xml:space="preserve">       </w:t>
      </w:r>
      <w:r w:rsidRPr="006D45BC">
        <w:rPr>
          <w:rFonts w:cs="Times New Roman"/>
          <w:kern w:val="0"/>
          <w:sz w:val="28"/>
          <w:szCs w:val="28"/>
          <w:lang w:eastAsia="ru-RU" w:bidi="ar-SA"/>
        </w:rPr>
        <w:t xml:space="preserve">Данная статья содержит как требования, предъявляемые к рекламе любой алкогольной продукции, так и специальные </w:t>
      </w:r>
      <w:proofErr w:type="gramStart"/>
      <w:r w:rsidRPr="006D45BC">
        <w:rPr>
          <w:rFonts w:cs="Times New Roman"/>
          <w:kern w:val="0"/>
          <w:sz w:val="28"/>
          <w:szCs w:val="28"/>
          <w:lang w:eastAsia="ru-RU" w:bidi="ar-SA"/>
        </w:rPr>
        <w:t xml:space="preserve">требования, </w:t>
      </w:r>
      <w:r>
        <w:rPr>
          <w:rFonts w:cs="Times New Roman"/>
          <w:kern w:val="0"/>
          <w:sz w:val="28"/>
          <w:szCs w:val="28"/>
          <w:lang w:eastAsia="ru-RU" w:bidi="ar-SA"/>
        </w:rPr>
        <w:t xml:space="preserve"> </w:t>
      </w:r>
      <w:r w:rsidRPr="006D45BC">
        <w:rPr>
          <w:rFonts w:cs="Times New Roman"/>
          <w:kern w:val="0"/>
          <w:sz w:val="28"/>
          <w:szCs w:val="28"/>
          <w:lang w:eastAsia="ru-RU" w:bidi="ar-SA"/>
        </w:rPr>
        <w:t>предъявляемые</w:t>
      </w:r>
      <w:proofErr w:type="gramEnd"/>
      <w:r w:rsidRPr="006D45BC">
        <w:rPr>
          <w:rFonts w:cs="Times New Roman"/>
          <w:kern w:val="0"/>
          <w:sz w:val="28"/>
          <w:szCs w:val="28"/>
          <w:lang w:eastAsia="ru-RU" w:bidi="ar-SA"/>
        </w:rPr>
        <w:t xml:space="preserve"> к рекламе алкогольной продукции </w:t>
      </w:r>
      <w:r>
        <w:rPr>
          <w:rFonts w:cs="Times New Roman"/>
          <w:kern w:val="0"/>
          <w:sz w:val="28"/>
          <w:szCs w:val="28"/>
          <w:lang w:eastAsia="ru-RU" w:bidi="ar-SA"/>
        </w:rPr>
        <w:t xml:space="preserve">следующих </w:t>
      </w:r>
      <w:r w:rsidRPr="006D45BC">
        <w:rPr>
          <w:rFonts w:cs="Times New Roman"/>
          <w:kern w:val="0"/>
          <w:sz w:val="28"/>
          <w:szCs w:val="28"/>
          <w:lang w:eastAsia="ru-RU" w:bidi="ar-SA"/>
        </w:rPr>
        <w:t>отд</w:t>
      </w:r>
      <w:r>
        <w:rPr>
          <w:rFonts w:cs="Times New Roman"/>
          <w:kern w:val="0"/>
          <w:sz w:val="28"/>
          <w:szCs w:val="28"/>
          <w:lang w:eastAsia="ru-RU" w:bidi="ar-SA"/>
        </w:rPr>
        <w:t>ельных категорий:</w:t>
      </w:r>
    </w:p>
    <w:p w:rsidR="003A0BEA" w:rsidRDefault="003A0BEA" w:rsidP="003A0BEA">
      <w:pPr>
        <w:pStyle w:val="a7"/>
        <w:suppressAutoHyphens w:val="0"/>
        <w:spacing w:before="100" w:beforeAutospacing="1" w:after="100" w:afterAutospacing="1"/>
        <w:ind w:left="0" w:firstLine="709"/>
        <w:jc w:val="both"/>
        <w:rPr>
          <w:rFonts w:cs="Times New Roman"/>
          <w:kern w:val="0"/>
          <w:sz w:val="28"/>
          <w:szCs w:val="28"/>
          <w:lang w:eastAsia="ru-RU" w:bidi="ar-SA"/>
        </w:rPr>
      </w:pPr>
      <w:r>
        <w:rPr>
          <w:rFonts w:cs="Times New Roman"/>
          <w:kern w:val="0"/>
          <w:sz w:val="28"/>
          <w:szCs w:val="28"/>
          <w:lang w:eastAsia="ru-RU" w:bidi="ar-SA"/>
        </w:rPr>
        <w:t>-  пиво и напитки, изготавливаемые на основе пива,</w:t>
      </w:r>
    </w:p>
    <w:p w:rsidR="003A0BEA" w:rsidRDefault="003A0BEA" w:rsidP="003A0BEA">
      <w:pPr>
        <w:pStyle w:val="a7"/>
        <w:suppressAutoHyphens w:val="0"/>
        <w:spacing w:before="100" w:beforeAutospacing="1" w:after="100" w:afterAutospacing="1"/>
        <w:ind w:left="0" w:firstLine="709"/>
        <w:jc w:val="both"/>
        <w:rPr>
          <w:rFonts w:cs="Times New Roman"/>
          <w:kern w:val="0"/>
          <w:sz w:val="28"/>
          <w:szCs w:val="28"/>
          <w:lang w:eastAsia="ru-RU" w:bidi="ar-SA"/>
        </w:rPr>
      </w:pPr>
      <w:r>
        <w:rPr>
          <w:rFonts w:cs="Times New Roman"/>
          <w:kern w:val="0"/>
          <w:sz w:val="28"/>
          <w:szCs w:val="28"/>
          <w:lang w:eastAsia="ru-RU" w:bidi="ar-SA"/>
        </w:rPr>
        <w:t>- вино и игристое вино (шампанское), произведенные в Российской Федерации из выращенного на территории Российской Федерации винограда,</w:t>
      </w:r>
    </w:p>
    <w:p w:rsidR="003A0BEA" w:rsidRDefault="003A0BEA" w:rsidP="003A0BEA">
      <w:pPr>
        <w:pStyle w:val="a7"/>
        <w:suppressAutoHyphens w:val="0"/>
        <w:ind w:left="0" w:firstLine="709"/>
        <w:jc w:val="both"/>
        <w:rPr>
          <w:rFonts w:cs="Times New Roman"/>
          <w:kern w:val="0"/>
          <w:sz w:val="28"/>
          <w:szCs w:val="28"/>
          <w:lang w:eastAsia="ru-RU" w:bidi="ar-SA"/>
        </w:rPr>
      </w:pPr>
      <w:r>
        <w:rPr>
          <w:rFonts w:cs="Times New Roman"/>
          <w:kern w:val="0"/>
          <w:sz w:val="28"/>
          <w:szCs w:val="28"/>
          <w:lang w:eastAsia="ru-RU" w:bidi="ar-SA"/>
        </w:rPr>
        <w:t>- алкогольная продукция с содержанием этилового спирта 5 и более процентов объема готовой продукции,</w:t>
      </w:r>
    </w:p>
    <w:p w:rsidR="003A0BEA" w:rsidRPr="00F86E43" w:rsidRDefault="003A0BEA" w:rsidP="003A0BEA">
      <w:pPr>
        <w:spacing w:after="0" w:line="240" w:lineRule="auto"/>
        <w:jc w:val="both"/>
        <w:rPr>
          <w:rFonts w:ascii="Times New Roman" w:hAnsi="Times New Roman"/>
          <w:b/>
          <w:color w:val="333333"/>
          <w:sz w:val="28"/>
          <w:szCs w:val="28"/>
          <w:shd w:val="clear" w:color="auto" w:fill="FFFFFF"/>
        </w:rPr>
      </w:pPr>
      <w:r>
        <w:rPr>
          <w:rFonts w:ascii="Times New Roman" w:hAnsi="Times New Roman"/>
          <w:sz w:val="28"/>
          <w:szCs w:val="28"/>
        </w:rPr>
        <w:t xml:space="preserve">         </w:t>
      </w:r>
      <w:r w:rsidRPr="00F86E43">
        <w:rPr>
          <w:rFonts w:ascii="Times New Roman" w:hAnsi="Times New Roman"/>
          <w:sz w:val="28"/>
          <w:szCs w:val="28"/>
        </w:rPr>
        <w:t>-</w:t>
      </w:r>
      <w:r>
        <w:rPr>
          <w:rFonts w:ascii="Times New Roman" w:hAnsi="Times New Roman"/>
          <w:sz w:val="28"/>
          <w:szCs w:val="28"/>
        </w:rPr>
        <w:t xml:space="preserve"> </w:t>
      </w:r>
      <w:r w:rsidRPr="00F86E43">
        <w:rPr>
          <w:rFonts w:ascii="Times New Roman" w:hAnsi="Times New Roman"/>
          <w:sz w:val="28"/>
          <w:szCs w:val="28"/>
        </w:rPr>
        <w:t>иная</w:t>
      </w:r>
      <w:r>
        <w:rPr>
          <w:rFonts w:ascii="Times New Roman" w:hAnsi="Times New Roman"/>
          <w:sz w:val="28"/>
          <w:szCs w:val="28"/>
        </w:rPr>
        <w:t xml:space="preserve"> </w:t>
      </w:r>
      <w:r w:rsidRPr="00F86E43">
        <w:rPr>
          <w:rFonts w:ascii="Times New Roman" w:hAnsi="Times New Roman"/>
          <w:sz w:val="28"/>
          <w:szCs w:val="28"/>
        </w:rPr>
        <w:t>алкогольная продукция</w:t>
      </w:r>
    </w:p>
    <w:p w:rsidR="003A0BEA" w:rsidRPr="00763BA2" w:rsidRDefault="003A0BEA" w:rsidP="003A0BEA">
      <w:pPr>
        <w:autoSpaceDE w:val="0"/>
        <w:autoSpaceDN w:val="0"/>
        <w:adjustRightInd w:val="0"/>
        <w:ind w:firstLine="540"/>
        <w:jc w:val="both"/>
        <w:rPr>
          <w:rFonts w:ascii="Times New Roman" w:hAnsi="Times New Roman"/>
          <w:sz w:val="28"/>
          <w:szCs w:val="28"/>
        </w:rPr>
      </w:pPr>
      <w:r w:rsidRPr="00763BA2">
        <w:rPr>
          <w:rFonts w:ascii="Times New Roman" w:hAnsi="Times New Roman"/>
          <w:sz w:val="28"/>
          <w:szCs w:val="28"/>
        </w:rPr>
        <w:t>Соответственно, нормы, устанавливающие требования к рекламе алкогольной продукции указанных категорий, являются специальными по отношению к общим нормам, установленным для рекламы алкогольной продукции.</w:t>
      </w:r>
    </w:p>
    <w:p w:rsidR="003A0BEA" w:rsidRPr="00763BA2" w:rsidRDefault="003A0BEA" w:rsidP="003A0BEA">
      <w:pPr>
        <w:autoSpaceDE w:val="0"/>
        <w:autoSpaceDN w:val="0"/>
        <w:adjustRightInd w:val="0"/>
        <w:ind w:firstLine="540"/>
        <w:jc w:val="both"/>
        <w:rPr>
          <w:rFonts w:ascii="Times New Roman" w:hAnsi="Times New Roman"/>
          <w:sz w:val="28"/>
          <w:szCs w:val="28"/>
        </w:rPr>
      </w:pPr>
      <w:r w:rsidRPr="00763BA2">
        <w:rPr>
          <w:rFonts w:ascii="Times New Roman" w:hAnsi="Times New Roman"/>
          <w:b/>
          <w:sz w:val="28"/>
          <w:szCs w:val="28"/>
        </w:rPr>
        <w:lastRenderedPageBreak/>
        <w:t>Под алкогольной продукцией</w:t>
      </w:r>
      <w:r w:rsidRPr="00763BA2">
        <w:rPr>
          <w:rFonts w:ascii="Times New Roman" w:hAnsi="Times New Roman"/>
          <w:sz w:val="28"/>
          <w:szCs w:val="28"/>
        </w:rPr>
        <w:t xml:space="preserve"> понимается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перечнем, установленным Правительством Российской Федерации                   (</w:t>
      </w:r>
      <w:hyperlink r:id="rId13" w:history="1">
        <w:r w:rsidRPr="00763BA2">
          <w:rPr>
            <w:rFonts w:ascii="Times New Roman" w:hAnsi="Times New Roman"/>
            <w:color w:val="0000FF"/>
            <w:sz w:val="28"/>
            <w:szCs w:val="28"/>
          </w:rPr>
          <w:t>статья 2</w:t>
        </w:r>
      </w:hyperlink>
      <w:r w:rsidRPr="00763BA2">
        <w:rPr>
          <w:rFonts w:ascii="Times New Roman" w:hAnsi="Times New Roman"/>
          <w:sz w:val="28"/>
          <w:szCs w:val="28"/>
        </w:rP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3A0BEA" w:rsidRPr="00763BA2" w:rsidRDefault="003A0BEA" w:rsidP="003A0BEA">
      <w:pPr>
        <w:autoSpaceDE w:val="0"/>
        <w:autoSpaceDN w:val="0"/>
        <w:adjustRightInd w:val="0"/>
        <w:ind w:firstLine="540"/>
        <w:jc w:val="both"/>
        <w:rPr>
          <w:rFonts w:ascii="Times New Roman" w:hAnsi="Times New Roman"/>
          <w:sz w:val="28"/>
          <w:szCs w:val="28"/>
        </w:rPr>
      </w:pPr>
      <w:r w:rsidRPr="00763BA2">
        <w:rPr>
          <w:rFonts w:ascii="Times New Roman" w:hAnsi="Times New Roman"/>
          <w:sz w:val="28"/>
          <w:szCs w:val="28"/>
        </w:rPr>
        <w:t xml:space="preserve">Соответственно, «безалкогольное пиво» с содержанием этилового спирта не </w:t>
      </w:r>
      <w:proofErr w:type="gramStart"/>
      <w:r w:rsidRPr="00763BA2">
        <w:rPr>
          <w:rFonts w:ascii="Times New Roman" w:hAnsi="Times New Roman"/>
          <w:sz w:val="28"/>
          <w:szCs w:val="28"/>
        </w:rPr>
        <w:t>более  0</w:t>
      </w:r>
      <w:proofErr w:type="gramEnd"/>
      <w:r w:rsidRPr="00763BA2">
        <w:rPr>
          <w:rFonts w:ascii="Times New Roman" w:hAnsi="Times New Roman"/>
          <w:sz w:val="28"/>
          <w:szCs w:val="28"/>
        </w:rPr>
        <w:t>,5 процента объема готовой продукции, не подпадает под понятие алкогольной продукции.</w:t>
      </w:r>
    </w:p>
    <w:p w:rsidR="003A0BEA" w:rsidRDefault="003A0BEA" w:rsidP="003A0BEA">
      <w:pPr>
        <w:autoSpaceDE w:val="0"/>
        <w:autoSpaceDN w:val="0"/>
        <w:adjustRightInd w:val="0"/>
        <w:ind w:firstLine="540"/>
        <w:jc w:val="both"/>
        <w:rPr>
          <w:rFonts w:ascii="Times New Roman" w:hAnsi="Times New Roman"/>
          <w:sz w:val="28"/>
          <w:szCs w:val="28"/>
        </w:rPr>
      </w:pPr>
      <w:r w:rsidRPr="00763BA2">
        <w:rPr>
          <w:rFonts w:ascii="Times New Roman" w:hAnsi="Times New Roman"/>
          <w:i/>
          <w:sz w:val="28"/>
          <w:szCs w:val="28"/>
        </w:rPr>
        <w:t xml:space="preserve">Требования к рекламе алкогольной продукции, установленные </w:t>
      </w:r>
      <w:r w:rsidRPr="00B07E2A">
        <w:rPr>
          <w:rFonts w:ascii="Times New Roman" w:hAnsi="Times New Roman"/>
          <w:i/>
          <w:sz w:val="28"/>
          <w:szCs w:val="28"/>
        </w:rPr>
        <w:t xml:space="preserve">в </w:t>
      </w:r>
      <w:hyperlink r:id="rId14" w:history="1">
        <w:r w:rsidRPr="00B07E2A">
          <w:rPr>
            <w:rFonts w:ascii="Times New Roman" w:hAnsi="Times New Roman"/>
            <w:i/>
            <w:color w:val="0000FF"/>
            <w:sz w:val="28"/>
            <w:szCs w:val="28"/>
          </w:rPr>
          <w:t>статье 21</w:t>
        </w:r>
      </w:hyperlink>
      <w:r w:rsidRPr="00B07E2A">
        <w:rPr>
          <w:rFonts w:ascii="Times New Roman" w:hAnsi="Times New Roman"/>
          <w:i/>
          <w:sz w:val="28"/>
          <w:szCs w:val="28"/>
        </w:rPr>
        <w:t xml:space="preserve"> </w:t>
      </w:r>
      <w:r>
        <w:rPr>
          <w:rFonts w:ascii="Times New Roman" w:hAnsi="Times New Roman"/>
          <w:sz w:val="28"/>
          <w:szCs w:val="28"/>
        </w:rPr>
        <w:t>Федерального закона о рекламе</w:t>
      </w:r>
      <w:r w:rsidRPr="00B07E2A">
        <w:rPr>
          <w:rFonts w:ascii="Times New Roman" w:hAnsi="Times New Roman"/>
          <w:i/>
          <w:sz w:val="28"/>
          <w:szCs w:val="28"/>
        </w:rPr>
        <w:t>, распределяются следующим образом.</w:t>
      </w:r>
      <w:r w:rsidRPr="00B07E2A">
        <w:rPr>
          <w:rFonts w:ascii="Times New Roman" w:hAnsi="Times New Roman"/>
          <w:sz w:val="28"/>
          <w:szCs w:val="28"/>
        </w:rPr>
        <w:t xml:space="preserve">  </w:t>
      </w:r>
    </w:p>
    <w:p w:rsidR="003A0BEA" w:rsidRPr="00BB7FE6" w:rsidRDefault="003A0BEA" w:rsidP="003A0BEA">
      <w:pPr>
        <w:pStyle w:val="ConsPlusNormal"/>
        <w:jc w:val="both"/>
        <w:rPr>
          <w:rFonts w:ascii="Times New Roman" w:hAnsi="Times New Roman" w:cs="Times New Roman"/>
          <w:b/>
          <w:sz w:val="28"/>
          <w:szCs w:val="28"/>
        </w:rPr>
      </w:pPr>
      <w:r w:rsidRPr="00BB7FE6">
        <w:rPr>
          <w:rFonts w:ascii="Times New Roman" w:hAnsi="Times New Roman" w:cs="Times New Roman"/>
          <w:b/>
          <w:sz w:val="28"/>
          <w:szCs w:val="28"/>
        </w:rPr>
        <w:t>Реклама алкогольной продукции не должна:</w:t>
      </w:r>
    </w:p>
    <w:p w:rsidR="003A0BEA" w:rsidRPr="008349B3" w:rsidRDefault="003A0BEA" w:rsidP="003A0BEA">
      <w:pPr>
        <w:pStyle w:val="ConsPlusNormal"/>
        <w:jc w:val="both"/>
        <w:rPr>
          <w:rFonts w:ascii="Times New Roman" w:hAnsi="Times New Roman" w:cs="Times New Roman"/>
          <w:b/>
          <w:i/>
          <w:sz w:val="28"/>
          <w:szCs w:val="28"/>
        </w:rPr>
      </w:pPr>
    </w:p>
    <w:p w:rsidR="003A0BEA" w:rsidRPr="008903BB" w:rsidRDefault="003A0BEA" w:rsidP="003A0BEA">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8903BB">
        <w:rPr>
          <w:rFonts w:ascii="Times New Roman" w:hAnsi="Times New Roman" w:cs="Times New Roman"/>
          <w:sz w:val="28"/>
          <w:szCs w:val="28"/>
        </w:rPr>
        <w:t xml:space="preserve"> содержать утверждение о том, что употребление алкогольной продукции имеет важное значение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3A0BEA" w:rsidRPr="008903BB" w:rsidRDefault="003A0BEA" w:rsidP="003A0BEA">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8903BB">
        <w:rPr>
          <w:rFonts w:ascii="Times New Roman" w:hAnsi="Times New Roman" w:cs="Times New Roman"/>
          <w:sz w:val="28"/>
          <w:szCs w:val="28"/>
        </w:rPr>
        <w:t xml:space="preserve"> осуждать воздержание от употребления алкогольной продукции;</w:t>
      </w:r>
    </w:p>
    <w:p w:rsidR="003A0BEA" w:rsidRPr="008903BB" w:rsidRDefault="003A0BEA" w:rsidP="003A0BE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8903BB">
        <w:rPr>
          <w:rFonts w:ascii="Times New Roman" w:hAnsi="Times New Roman" w:cs="Times New Roman"/>
          <w:sz w:val="28"/>
          <w:szCs w:val="28"/>
        </w:rPr>
        <w:t>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витаминов;</w:t>
      </w:r>
    </w:p>
    <w:p w:rsidR="003A0BEA" w:rsidRPr="008903BB" w:rsidRDefault="003A0BEA" w:rsidP="003A0BE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8903BB">
        <w:rPr>
          <w:rFonts w:ascii="Times New Roman" w:hAnsi="Times New Roman" w:cs="Times New Roman"/>
          <w:sz w:val="28"/>
          <w:szCs w:val="28"/>
        </w:rPr>
        <w:t>содержать упоминание о том, что употребление алкогольной продукции является одним из способов утоления жажды;</w:t>
      </w:r>
    </w:p>
    <w:p w:rsidR="003A0BEA" w:rsidRPr="008903BB" w:rsidRDefault="003A0BEA" w:rsidP="003A0BEA">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8903BB">
        <w:rPr>
          <w:rFonts w:ascii="Times New Roman" w:hAnsi="Times New Roman" w:cs="Times New Roman"/>
          <w:sz w:val="28"/>
          <w:szCs w:val="28"/>
        </w:rPr>
        <w:t xml:space="preserve"> обращаться к несовершеннолетним;</w:t>
      </w:r>
    </w:p>
    <w:p w:rsidR="003A0BEA" w:rsidRDefault="003A0BEA" w:rsidP="003A0BE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8903BB">
        <w:rPr>
          <w:rFonts w:ascii="Times New Roman" w:hAnsi="Times New Roman" w:cs="Times New Roman"/>
          <w:sz w:val="28"/>
          <w:szCs w:val="28"/>
        </w:rPr>
        <w:t>использовать образы людей и животных, в том числе выполненные с помощью мультипликации (анимации).</w:t>
      </w:r>
    </w:p>
    <w:p w:rsidR="003A0BEA" w:rsidRPr="00475218" w:rsidRDefault="003A0BEA" w:rsidP="003A0BEA">
      <w:pPr>
        <w:spacing w:before="200" w:after="1" w:line="200" w:lineRule="atLeast"/>
        <w:ind w:firstLine="540"/>
        <w:jc w:val="both"/>
        <w:rPr>
          <w:rFonts w:ascii="Times New Roman" w:hAnsi="Times New Roman"/>
          <w:sz w:val="28"/>
          <w:szCs w:val="28"/>
        </w:rPr>
      </w:pPr>
      <w:r w:rsidRPr="00475218">
        <w:rPr>
          <w:rFonts w:ascii="Times New Roman" w:hAnsi="Times New Roman"/>
          <w:sz w:val="28"/>
          <w:szCs w:val="28"/>
        </w:rPr>
        <w:t xml:space="preserve">Ответственность за нарушение требований </w:t>
      </w:r>
      <w:hyperlink r:id="rId15" w:history="1">
        <w:r w:rsidRPr="00475218">
          <w:rPr>
            <w:rFonts w:ascii="Times New Roman" w:hAnsi="Times New Roman"/>
            <w:color w:val="0000FF"/>
            <w:sz w:val="28"/>
            <w:szCs w:val="28"/>
          </w:rPr>
          <w:t>части 1 статьи 21</w:t>
        </w:r>
      </w:hyperlink>
      <w:r w:rsidRPr="00475218">
        <w:rPr>
          <w:rFonts w:ascii="Times New Roman" w:hAnsi="Times New Roman"/>
          <w:sz w:val="28"/>
          <w:szCs w:val="28"/>
        </w:rPr>
        <w:t xml:space="preserve"> </w:t>
      </w:r>
      <w:r>
        <w:rPr>
          <w:rFonts w:ascii="Times New Roman" w:hAnsi="Times New Roman"/>
          <w:sz w:val="28"/>
          <w:szCs w:val="28"/>
        </w:rPr>
        <w:t>Федерального закона о рекламе</w:t>
      </w:r>
      <w:r w:rsidRPr="006D4AC6">
        <w:rPr>
          <w:rFonts w:ascii="Times New Roman" w:hAnsi="Times New Roman"/>
          <w:sz w:val="28"/>
          <w:szCs w:val="28"/>
        </w:rPr>
        <w:t xml:space="preserve"> </w:t>
      </w:r>
      <w:r w:rsidRPr="00475218">
        <w:rPr>
          <w:rFonts w:ascii="Times New Roman" w:hAnsi="Times New Roman"/>
          <w:sz w:val="28"/>
          <w:szCs w:val="28"/>
        </w:rPr>
        <w:t>несет рекламодатель.</w:t>
      </w:r>
    </w:p>
    <w:p w:rsidR="003A0BEA" w:rsidRDefault="003A0BEA" w:rsidP="003A0BEA">
      <w:pPr>
        <w:spacing w:after="0" w:line="240" w:lineRule="auto"/>
        <w:jc w:val="both"/>
        <w:rPr>
          <w:rFonts w:ascii="Times New Roman" w:hAnsi="Times New Roman"/>
          <w:b/>
          <w:sz w:val="28"/>
          <w:szCs w:val="28"/>
          <w:shd w:val="clear" w:color="auto" w:fill="FFFFFF"/>
        </w:rPr>
      </w:pPr>
    </w:p>
    <w:p w:rsidR="003A0BEA" w:rsidRPr="00BB7FE6" w:rsidRDefault="003A0BEA" w:rsidP="003A0BEA">
      <w:pPr>
        <w:spacing w:after="0" w:line="240" w:lineRule="auto"/>
        <w:jc w:val="both"/>
        <w:rPr>
          <w:rFonts w:ascii="Times New Roman" w:hAnsi="Times New Roman"/>
          <w:b/>
          <w:sz w:val="28"/>
          <w:szCs w:val="28"/>
          <w:shd w:val="clear" w:color="auto" w:fill="FFFFFF"/>
        </w:rPr>
      </w:pPr>
      <w:r>
        <w:rPr>
          <w:rFonts w:ascii="Times New Roman" w:hAnsi="Times New Roman"/>
          <w:b/>
          <w:sz w:val="28"/>
          <w:szCs w:val="28"/>
          <w:shd w:val="clear" w:color="auto" w:fill="FFFFFF"/>
        </w:rPr>
        <w:t>Р</w:t>
      </w:r>
      <w:r w:rsidRPr="00BB7FE6">
        <w:rPr>
          <w:rFonts w:ascii="Times New Roman" w:hAnsi="Times New Roman"/>
          <w:b/>
          <w:sz w:val="28"/>
          <w:szCs w:val="28"/>
          <w:shd w:val="clear" w:color="auto" w:fill="FFFFFF"/>
        </w:rPr>
        <w:t>еклама алкогольной продукции, не должна размещаться:</w:t>
      </w:r>
    </w:p>
    <w:p w:rsidR="003A0BEA" w:rsidRDefault="003A0BEA" w:rsidP="003A0BEA">
      <w:pPr>
        <w:spacing w:after="0" w:line="240" w:lineRule="auto"/>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w:t>
      </w:r>
      <w:r w:rsidRPr="00471C77">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t xml:space="preserve">  в периодических печатных изданиях</w:t>
      </w:r>
      <w:r w:rsidRPr="00471C77">
        <w:rPr>
          <w:rFonts w:ascii="Times New Roman" w:hAnsi="Times New Roman"/>
          <w:color w:val="333333"/>
          <w:sz w:val="28"/>
          <w:szCs w:val="28"/>
          <w:shd w:val="clear" w:color="auto" w:fill="FFFFFF"/>
        </w:rPr>
        <w:t xml:space="preserve">, </w:t>
      </w:r>
    </w:p>
    <w:p w:rsidR="003A0BEA" w:rsidRPr="00580222" w:rsidRDefault="003A0BEA" w:rsidP="003A0BEA">
      <w:pPr>
        <w:spacing w:after="0" w:line="240" w:lineRule="auto"/>
        <w:jc w:val="both"/>
        <w:rPr>
          <w:rFonts w:ascii="Times New Roman" w:hAnsi="Times New Roman"/>
          <w:vanish/>
          <w:color w:val="333333"/>
          <w:sz w:val="28"/>
          <w:szCs w:val="28"/>
          <w:shd w:val="clear" w:color="auto" w:fill="FFFFFF"/>
        </w:rPr>
      </w:pPr>
      <w:r>
        <w:rPr>
          <w:rFonts w:ascii="Times New Roman" w:hAnsi="Times New Roman"/>
          <w:color w:val="333333"/>
          <w:sz w:val="28"/>
          <w:szCs w:val="28"/>
          <w:shd w:val="clear" w:color="auto" w:fill="FFFFFF"/>
        </w:rPr>
        <w:t xml:space="preserve">- реклама вина и игристого вина (шампанского), произведенных в Российской Федерации из выращенного на территории </w:t>
      </w:r>
      <w:r>
        <w:rPr>
          <w:rFonts w:ascii="Times New Roman" w:hAnsi="Times New Roman"/>
          <w:vanish/>
          <w:color w:val="333333"/>
          <w:sz w:val="28"/>
          <w:szCs w:val="28"/>
          <w:shd w:val="clear" w:color="auto" w:fill="FFFFFF"/>
        </w:rPr>
        <w:t>Российской Федерации</w:t>
      </w:r>
    </w:p>
    <w:p w:rsidR="003A0BEA" w:rsidRDefault="003A0BEA" w:rsidP="003A0BEA">
      <w:pPr>
        <w:spacing w:after="0" w:line="240" w:lineRule="auto"/>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Российской Федерации винограда, не должна размещаться на первой и последней полосах газет, а также на первой и последней страницах и обложках журналов;</w:t>
      </w:r>
    </w:p>
    <w:p w:rsidR="003A0BEA" w:rsidRDefault="003A0BEA" w:rsidP="003A0BEA">
      <w:pPr>
        <w:spacing w:after="0" w:line="240" w:lineRule="auto"/>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lastRenderedPageBreak/>
        <w:t xml:space="preserve">-  в предназначенных </w:t>
      </w:r>
      <w:proofErr w:type="gramStart"/>
      <w:r>
        <w:rPr>
          <w:rFonts w:ascii="Times New Roman" w:hAnsi="Times New Roman"/>
          <w:color w:val="333333"/>
          <w:sz w:val="28"/>
          <w:szCs w:val="28"/>
          <w:shd w:val="clear" w:color="auto" w:fill="FFFFFF"/>
        </w:rPr>
        <w:t>для несовершеннолетних печатных изданиях</w:t>
      </w:r>
      <w:proofErr w:type="gramEnd"/>
      <w:r>
        <w:rPr>
          <w:rFonts w:ascii="Times New Roman" w:hAnsi="Times New Roman"/>
          <w:color w:val="333333"/>
          <w:sz w:val="28"/>
          <w:szCs w:val="28"/>
          <w:shd w:val="clear" w:color="auto" w:fill="FFFFFF"/>
        </w:rPr>
        <w:t>, аудио- и видеопродукции;</w:t>
      </w:r>
    </w:p>
    <w:p w:rsidR="003A0BEA" w:rsidRDefault="003A0BEA" w:rsidP="003A0BEA">
      <w:pPr>
        <w:spacing w:after="0" w:line="240" w:lineRule="auto"/>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w:t>
      </w:r>
      <w:r w:rsidRPr="00471C77">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t xml:space="preserve">   </w:t>
      </w:r>
      <w:r w:rsidRPr="00471C77">
        <w:rPr>
          <w:rFonts w:ascii="Times New Roman" w:hAnsi="Times New Roman"/>
          <w:color w:val="333333"/>
          <w:sz w:val="28"/>
          <w:szCs w:val="28"/>
          <w:shd w:val="clear" w:color="auto" w:fill="FFFFFF"/>
        </w:rPr>
        <w:t xml:space="preserve">в теле- и радио программах, </w:t>
      </w:r>
      <w:r>
        <w:rPr>
          <w:rFonts w:ascii="Times New Roman" w:hAnsi="Times New Roman"/>
          <w:color w:val="333333"/>
          <w:sz w:val="28"/>
          <w:szCs w:val="28"/>
          <w:shd w:val="clear" w:color="auto" w:fill="FFFFFF"/>
        </w:rPr>
        <w:t>при кино- и видео обслуживании;</w:t>
      </w:r>
    </w:p>
    <w:p w:rsidR="003A0BEA" w:rsidRDefault="003A0BEA" w:rsidP="003A0BEA">
      <w:pPr>
        <w:spacing w:after="0" w:line="240" w:lineRule="auto"/>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на транспортных средствах, инфраструктурах (снаружи и внутри зданий, сооружений, обеспечивающих функционирование транспортных средств общего пользования);</w:t>
      </w:r>
    </w:p>
    <w:p w:rsidR="003A0BEA" w:rsidRDefault="003A0BEA" w:rsidP="003A0BEA">
      <w:pPr>
        <w:spacing w:after="0" w:line="240" w:lineRule="auto"/>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наружная реклама;</w:t>
      </w:r>
    </w:p>
    <w:p w:rsidR="003A0BEA" w:rsidRDefault="003A0BEA" w:rsidP="003A0BEA">
      <w:pPr>
        <w:spacing w:after="0" w:line="240" w:lineRule="auto"/>
        <w:jc w:val="both"/>
        <w:rPr>
          <w:rFonts w:ascii="Times New Roman" w:hAnsi="Times New Roman"/>
          <w:sz w:val="28"/>
          <w:szCs w:val="28"/>
        </w:rPr>
      </w:pPr>
      <w:r>
        <w:rPr>
          <w:rFonts w:ascii="Times New Roman" w:hAnsi="Times New Roman"/>
          <w:color w:val="333333"/>
          <w:sz w:val="28"/>
          <w:szCs w:val="28"/>
          <w:shd w:val="clear" w:color="auto" w:fill="FFFFFF"/>
        </w:rPr>
        <w:t xml:space="preserve">- </w:t>
      </w:r>
      <w:r w:rsidRPr="008903BB">
        <w:rPr>
          <w:rFonts w:ascii="Times New Roman" w:hAnsi="Times New Roman"/>
          <w:sz w:val="28"/>
          <w:szCs w:val="28"/>
        </w:rPr>
        <w:t>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ближе чем сто метров от занимаемых ими зданий, строений, сооружений;</w:t>
      </w:r>
    </w:p>
    <w:p w:rsidR="003A0BEA" w:rsidRDefault="003A0BEA" w:rsidP="003A0BEA">
      <w:pPr>
        <w:spacing w:after="0" w:line="240" w:lineRule="auto"/>
        <w:jc w:val="both"/>
        <w:rPr>
          <w:rFonts w:ascii="Times New Roman" w:hAnsi="Times New Roman"/>
          <w:sz w:val="28"/>
          <w:szCs w:val="28"/>
        </w:rPr>
      </w:pPr>
      <w:r>
        <w:rPr>
          <w:rFonts w:ascii="Times New Roman" w:hAnsi="Times New Roman"/>
          <w:sz w:val="28"/>
          <w:szCs w:val="28"/>
        </w:rPr>
        <w:t xml:space="preserve">- </w:t>
      </w:r>
      <w:r w:rsidRPr="008903BB">
        <w:rPr>
          <w:rFonts w:ascii="Times New Roman" w:hAnsi="Times New Roman"/>
          <w:sz w:val="28"/>
          <w:szCs w:val="28"/>
        </w:rPr>
        <w:t>в физкультурно-оздоровительных, спортивных сооружениях и на расстоянии ближе чем сто метров от таких сооружений</w:t>
      </w:r>
      <w:r>
        <w:rPr>
          <w:rFonts w:ascii="Times New Roman" w:hAnsi="Times New Roman"/>
          <w:sz w:val="28"/>
          <w:szCs w:val="28"/>
        </w:rPr>
        <w:t>;</w:t>
      </w:r>
    </w:p>
    <w:p w:rsidR="003A0BEA" w:rsidRDefault="003A0BEA" w:rsidP="003A0BEA">
      <w:pPr>
        <w:spacing w:after="0" w:line="240" w:lineRule="auto"/>
        <w:jc w:val="both"/>
        <w:rPr>
          <w:rFonts w:ascii="Times New Roman" w:hAnsi="Times New Roman"/>
          <w:sz w:val="28"/>
          <w:szCs w:val="28"/>
        </w:rPr>
      </w:pPr>
      <w:r>
        <w:rPr>
          <w:rFonts w:ascii="Times New Roman" w:hAnsi="Times New Roman"/>
          <w:sz w:val="28"/>
          <w:szCs w:val="28"/>
        </w:rPr>
        <w:t>-    в Интернете.</w:t>
      </w:r>
    </w:p>
    <w:p w:rsidR="003A0BEA" w:rsidRPr="00475218" w:rsidRDefault="003A0BEA" w:rsidP="003A0BEA">
      <w:pPr>
        <w:spacing w:before="200" w:after="1" w:line="200" w:lineRule="atLeast"/>
        <w:ind w:firstLine="540"/>
        <w:jc w:val="both"/>
        <w:rPr>
          <w:rFonts w:ascii="Times New Roman" w:hAnsi="Times New Roman"/>
          <w:sz w:val="28"/>
          <w:szCs w:val="28"/>
        </w:rPr>
      </w:pPr>
      <w:hyperlink r:id="rId16" w:history="1">
        <w:r w:rsidRPr="00475218">
          <w:rPr>
            <w:rFonts w:ascii="Times New Roman" w:hAnsi="Times New Roman"/>
            <w:color w:val="0000FF"/>
            <w:sz w:val="28"/>
            <w:szCs w:val="28"/>
          </w:rPr>
          <w:t>Часть 2 статьи 21</w:t>
        </w:r>
      </w:hyperlink>
      <w:r w:rsidRPr="00475218">
        <w:rPr>
          <w:rFonts w:ascii="Times New Roman" w:hAnsi="Times New Roman"/>
          <w:sz w:val="28"/>
          <w:szCs w:val="28"/>
        </w:rPr>
        <w:t xml:space="preserve"> </w:t>
      </w:r>
      <w:r>
        <w:rPr>
          <w:rFonts w:ascii="Times New Roman" w:hAnsi="Times New Roman"/>
          <w:sz w:val="28"/>
          <w:szCs w:val="28"/>
        </w:rPr>
        <w:t>Федерального закона о рекламе</w:t>
      </w:r>
      <w:r w:rsidRPr="006D4AC6">
        <w:rPr>
          <w:rFonts w:ascii="Times New Roman" w:hAnsi="Times New Roman"/>
          <w:sz w:val="28"/>
          <w:szCs w:val="28"/>
        </w:rPr>
        <w:t xml:space="preserve"> </w:t>
      </w:r>
      <w:r w:rsidRPr="00475218">
        <w:rPr>
          <w:rFonts w:ascii="Times New Roman" w:hAnsi="Times New Roman"/>
          <w:sz w:val="28"/>
          <w:szCs w:val="28"/>
        </w:rPr>
        <w:t xml:space="preserve">содержит нормы, ограничивающие и запрещающие размещение рекламы алкогольной продукции. Ответственность за нарушение требований этой части статьи несет </w:t>
      </w:r>
      <w:proofErr w:type="spellStart"/>
      <w:r w:rsidRPr="00475218">
        <w:rPr>
          <w:rFonts w:ascii="Times New Roman" w:hAnsi="Times New Roman"/>
          <w:sz w:val="28"/>
          <w:szCs w:val="28"/>
        </w:rPr>
        <w:t>рекламораспространитель</w:t>
      </w:r>
      <w:proofErr w:type="spellEnd"/>
      <w:r w:rsidRPr="00475218">
        <w:rPr>
          <w:rFonts w:ascii="Times New Roman" w:hAnsi="Times New Roman"/>
          <w:sz w:val="28"/>
          <w:szCs w:val="28"/>
        </w:rPr>
        <w:t>.</w:t>
      </w:r>
    </w:p>
    <w:p w:rsidR="003A0BEA" w:rsidRDefault="003A0BEA" w:rsidP="003A0BEA">
      <w:pPr>
        <w:spacing w:after="0" w:line="240" w:lineRule="auto"/>
        <w:ind w:firstLine="360"/>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Напомню, что с</w:t>
      </w:r>
      <w:r w:rsidRPr="00471C77">
        <w:rPr>
          <w:rFonts w:ascii="Times New Roman" w:hAnsi="Times New Roman"/>
          <w:color w:val="333333"/>
          <w:sz w:val="28"/>
          <w:szCs w:val="28"/>
          <w:shd w:val="clear" w:color="auto" w:fill="FFFFFF"/>
        </w:rPr>
        <w:t xml:space="preserve"> 22 июля 2014 года Федеральным законом от 21.07.2014 </w:t>
      </w:r>
      <w:r>
        <w:rPr>
          <w:rFonts w:ascii="Times New Roman" w:hAnsi="Times New Roman"/>
          <w:color w:val="333333"/>
          <w:sz w:val="28"/>
          <w:szCs w:val="28"/>
          <w:shd w:val="clear" w:color="auto" w:fill="FFFFFF"/>
        </w:rPr>
        <w:t xml:space="preserve">       </w:t>
      </w:r>
      <w:r w:rsidRPr="00471C77">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 xml:space="preserve"> </w:t>
      </w:r>
      <w:r w:rsidRPr="00471C77">
        <w:rPr>
          <w:rFonts w:ascii="Times New Roman" w:hAnsi="Times New Roman"/>
          <w:color w:val="333333"/>
          <w:sz w:val="28"/>
          <w:szCs w:val="28"/>
          <w:shd w:val="clear" w:color="auto" w:fill="FFFFFF"/>
        </w:rPr>
        <w:t xml:space="preserve">235-ФЗ «О внесении изменений в статью 21 </w:t>
      </w:r>
      <w:r>
        <w:rPr>
          <w:rFonts w:ascii="Times New Roman" w:hAnsi="Times New Roman"/>
          <w:sz w:val="28"/>
          <w:szCs w:val="28"/>
        </w:rPr>
        <w:t>Федерального закона о рекламе</w:t>
      </w:r>
      <w:r w:rsidRPr="00471C77">
        <w:rPr>
          <w:rFonts w:ascii="Times New Roman" w:hAnsi="Times New Roman"/>
          <w:color w:val="333333"/>
          <w:sz w:val="28"/>
          <w:szCs w:val="28"/>
          <w:shd w:val="clear" w:color="auto" w:fill="FFFFFF"/>
        </w:rPr>
        <w:t xml:space="preserve"> в периодических печатных изданиях, в телепрограммах, радиопрограммах, при кино- и видео обслуживании распространение рекламы пива и напитков, изготавливаемых на основе пива, было разрешено. Этим же законом было предусмотрено, что такая мера носит временный характер. </w:t>
      </w:r>
    </w:p>
    <w:p w:rsidR="003A0BEA" w:rsidRDefault="003A0BEA" w:rsidP="003A0BEA">
      <w:pPr>
        <w:spacing w:after="0" w:line="240" w:lineRule="auto"/>
        <w:ind w:firstLine="360"/>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xml:space="preserve">  С</w:t>
      </w:r>
      <w:r w:rsidRPr="00471C77">
        <w:rPr>
          <w:rFonts w:ascii="Times New Roman" w:hAnsi="Times New Roman"/>
          <w:color w:val="333333"/>
          <w:sz w:val="28"/>
          <w:szCs w:val="28"/>
          <w:shd w:val="clear" w:color="auto" w:fill="FFFFFF"/>
        </w:rPr>
        <w:t xml:space="preserve"> 01 января 2019 года размещение и распространение рекламы пива и напитков, изготавливаемых на основе пива, в периодических печатных издания, в телепрограммах, радиопрограммах, при кино- и видео обслуживании вновь запрещено. </w:t>
      </w:r>
    </w:p>
    <w:p w:rsidR="003A0BEA" w:rsidRDefault="003A0BEA" w:rsidP="003A0BEA">
      <w:pPr>
        <w:spacing w:after="0" w:line="240" w:lineRule="auto"/>
        <w:ind w:firstLine="357"/>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xml:space="preserve">  Также с</w:t>
      </w:r>
      <w:r w:rsidRPr="00471C77">
        <w:rPr>
          <w:rFonts w:ascii="Times New Roman" w:hAnsi="Times New Roman"/>
          <w:color w:val="333333"/>
          <w:sz w:val="28"/>
          <w:szCs w:val="28"/>
          <w:shd w:val="clear" w:color="auto" w:fill="FFFFFF"/>
        </w:rPr>
        <w:t xml:space="preserve"> 01 января 2019 года утратила силу норма закона, которая допускала размещение, распространение рекламы пива и напитков, изготавливаемых на основе пива, во время трансляции в прямом эфире или в записи спортивных соревнований (в том числе спортивных матчей, игр, боев, гонок). </w:t>
      </w:r>
    </w:p>
    <w:p w:rsidR="003A0BEA" w:rsidRDefault="003A0BEA" w:rsidP="003A0BEA">
      <w:pPr>
        <w:pStyle w:val="ConsPlusNormal"/>
        <w:ind w:firstLine="357"/>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Pr="00471C77">
        <w:rPr>
          <w:rFonts w:ascii="Times New Roman" w:hAnsi="Times New Roman" w:cs="Times New Roman"/>
          <w:color w:val="333333"/>
          <w:sz w:val="28"/>
          <w:szCs w:val="28"/>
          <w:shd w:val="clear" w:color="auto" w:fill="FFFFFF"/>
        </w:rPr>
        <w:t xml:space="preserve">Таким образом, реклама пива и напитков, изготовленных на его основе, в периодических печатных изданиях, в теле- и радиопрограммах, при кино- и видео обслуживании, </w:t>
      </w:r>
      <w:r>
        <w:rPr>
          <w:rFonts w:ascii="Times New Roman" w:hAnsi="Times New Roman"/>
          <w:b/>
          <w:bCs/>
          <w:sz w:val="28"/>
          <w:szCs w:val="28"/>
        </w:rPr>
        <w:t>в физкультурно-оздоровительных, спортивных сооружениях</w:t>
      </w:r>
      <w:r>
        <w:rPr>
          <w:rFonts w:ascii="Times New Roman" w:hAnsi="Times New Roman"/>
          <w:sz w:val="28"/>
          <w:szCs w:val="28"/>
        </w:rPr>
        <w:t xml:space="preserve"> и на расстоянии </w:t>
      </w:r>
      <w:r>
        <w:rPr>
          <w:rFonts w:ascii="Times New Roman" w:hAnsi="Times New Roman"/>
          <w:b/>
          <w:bCs/>
          <w:sz w:val="28"/>
          <w:szCs w:val="28"/>
        </w:rPr>
        <w:t>ближе чем 100 м</w:t>
      </w:r>
      <w:r>
        <w:rPr>
          <w:rFonts w:ascii="Times New Roman" w:hAnsi="Times New Roman"/>
          <w:sz w:val="28"/>
          <w:szCs w:val="28"/>
        </w:rPr>
        <w:t xml:space="preserve"> от таких сооружений </w:t>
      </w:r>
      <w:r w:rsidRPr="00471C77">
        <w:rPr>
          <w:rFonts w:ascii="Times New Roman" w:hAnsi="Times New Roman" w:cs="Times New Roman"/>
          <w:color w:val="333333"/>
          <w:sz w:val="28"/>
          <w:szCs w:val="28"/>
          <w:shd w:val="clear" w:color="auto" w:fill="FFFFFF"/>
        </w:rPr>
        <w:t xml:space="preserve">начиная с 01 января </w:t>
      </w:r>
      <w:r>
        <w:rPr>
          <w:rFonts w:ascii="Times New Roman" w:hAnsi="Times New Roman" w:cs="Times New Roman"/>
          <w:color w:val="333333"/>
          <w:sz w:val="28"/>
          <w:szCs w:val="28"/>
          <w:shd w:val="clear" w:color="auto" w:fill="FFFFFF"/>
        </w:rPr>
        <w:t>2019</w:t>
      </w:r>
      <w:r w:rsidRPr="00471C77">
        <w:rPr>
          <w:rFonts w:ascii="Times New Roman" w:hAnsi="Times New Roman" w:cs="Times New Roman"/>
          <w:color w:val="333333"/>
          <w:sz w:val="28"/>
          <w:szCs w:val="28"/>
          <w:shd w:val="clear" w:color="auto" w:fill="FFFFFF"/>
        </w:rPr>
        <w:t>г. является незаконной.</w:t>
      </w:r>
    </w:p>
    <w:p w:rsidR="003A0BEA" w:rsidRDefault="003A0BEA" w:rsidP="003A0BEA">
      <w:pPr>
        <w:pStyle w:val="ConsPlusNormal"/>
        <w:ind w:firstLine="357"/>
        <w:jc w:val="both"/>
        <w:rPr>
          <w:rFonts w:ascii="Times New Roman" w:hAnsi="Times New Roman" w:cs="Times New Roman"/>
          <w:sz w:val="28"/>
          <w:szCs w:val="28"/>
        </w:rPr>
      </w:pPr>
      <w:r>
        <w:rPr>
          <w:rFonts w:ascii="Times New Roman" w:hAnsi="Times New Roman" w:cs="Times New Roman"/>
          <w:color w:val="333333"/>
          <w:sz w:val="28"/>
          <w:szCs w:val="28"/>
        </w:rPr>
        <w:t xml:space="preserve">    </w:t>
      </w:r>
      <w:r w:rsidRPr="008903BB">
        <w:rPr>
          <w:rFonts w:ascii="Times New Roman" w:hAnsi="Times New Roman" w:cs="Times New Roman"/>
          <w:sz w:val="28"/>
          <w:szCs w:val="28"/>
        </w:rPr>
        <w:t>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rsidR="003A0BEA" w:rsidRPr="00D26AF4" w:rsidRDefault="003A0BEA" w:rsidP="003A0BE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D26AF4">
        <w:rPr>
          <w:rFonts w:ascii="Times New Roman" w:hAnsi="Times New Roman"/>
          <w:sz w:val="28"/>
          <w:szCs w:val="28"/>
          <w:lang w:eastAsia="ru-RU"/>
        </w:rPr>
        <w:t>Законодательство Российской Федерации не содержит понятия</w:t>
      </w:r>
      <w:r>
        <w:rPr>
          <w:rFonts w:ascii="Times New Roman" w:hAnsi="Times New Roman"/>
          <w:sz w:val="28"/>
          <w:szCs w:val="28"/>
          <w:lang w:eastAsia="ru-RU"/>
        </w:rPr>
        <w:t xml:space="preserve"> </w:t>
      </w:r>
      <w:r w:rsidRPr="00D26AF4">
        <w:rPr>
          <w:rFonts w:ascii="Times New Roman" w:hAnsi="Times New Roman"/>
          <w:sz w:val="28"/>
          <w:szCs w:val="28"/>
          <w:lang w:eastAsia="ru-RU"/>
        </w:rPr>
        <w:t>«специализированного стимулирующего мероприятия, проводимого в целях</w:t>
      </w:r>
    </w:p>
    <w:p w:rsidR="003A0BEA" w:rsidRPr="00D26AF4" w:rsidRDefault="003A0BEA" w:rsidP="003A0BEA">
      <w:pPr>
        <w:autoSpaceDE w:val="0"/>
        <w:autoSpaceDN w:val="0"/>
        <w:adjustRightInd w:val="0"/>
        <w:spacing w:after="0" w:line="240" w:lineRule="auto"/>
        <w:jc w:val="both"/>
        <w:rPr>
          <w:rFonts w:ascii="Times New Roman" w:hAnsi="Times New Roman"/>
          <w:sz w:val="28"/>
          <w:szCs w:val="28"/>
          <w:lang w:eastAsia="ru-RU"/>
        </w:rPr>
      </w:pPr>
      <w:r w:rsidRPr="00D26AF4">
        <w:rPr>
          <w:rFonts w:ascii="Times New Roman" w:hAnsi="Times New Roman"/>
          <w:sz w:val="28"/>
          <w:szCs w:val="28"/>
          <w:lang w:eastAsia="ru-RU"/>
        </w:rPr>
        <w:t>реализации алкогольной продукции».</w:t>
      </w:r>
    </w:p>
    <w:p w:rsidR="003A0BEA" w:rsidRPr="00D26AF4" w:rsidRDefault="003A0BEA" w:rsidP="003A0BE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D26AF4">
        <w:rPr>
          <w:rFonts w:ascii="Times New Roman" w:hAnsi="Times New Roman"/>
          <w:sz w:val="28"/>
          <w:szCs w:val="28"/>
          <w:lang w:eastAsia="ru-RU"/>
        </w:rPr>
        <w:t>Вместе с тем, по мнению специалистов ФАС России, приведенная норма</w:t>
      </w:r>
      <w:r>
        <w:rPr>
          <w:rFonts w:ascii="Times New Roman" w:hAnsi="Times New Roman"/>
          <w:sz w:val="28"/>
          <w:szCs w:val="28"/>
          <w:lang w:eastAsia="ru-RU"/>
        </w:rPr>
        <w:t xml:space="preserve"> </w:t>
      </w:r>
      <w:r w:rsidRPr="00D26AF4">
        <w:rPr>
          <w:rFonts w:ascii="Times New Roman" w:hAnsi="Times New Roman"/>
          <w:sz w:val="28"/>
          <w:szCs w:val="28"/>
          <w:lang w:eastAsia="ru-RU"/>
        </w:rPr>
        <w:t>допускает рекламу таких стимулирующих мероприятий, условием участия в</w:t>
      </w:r>
      <w:r>
        <w:rPr>
          <w:rFonts w:ascii="Times New Roman" w:hAnsi="Times New Roman"/>
          <w:sz w:val="28"/>
          <w:szCs w:val="28"/>
          <w:lang w:eastAsia="ru-RU"/>
        </w:rPr>
        <w:t xml:space="preserve"> </w:t>
      </w:r>
    </w:p>
    <w:p w:rsidR="003A0BEA" w:rsidRPr="00D26AF4" w:rsidRDefault="003A0BEA" w:rsidP="003A0BEA">
      <w:pPr>
        <w:autoSpaceDE w:val="0"/>
        <w:autoSpaceDN w:val="0"/>
        <w:adjustRightInd w:val="0"/>
        <w:spacing w:after="0" w:line="240" w:lineRule="auto"/>
        <w:jc w:val="both"/>
        <w:rPr>
          <w:rFonts w:ascii="Times New Roman" w:hAnsi="Times New Roman"/>
          <w:b/>
          <w:bCs/>
          <w:sz w:val="28"/>
          <w:szCs w:val="28"/>
          <w:lang w:eastAsia="ru-RU"/>
        </w:rPr>
      </w:pPr>
      <w:r w:rsidRPr="00D26AF4">
        <w:rPr>
          <w:rFonts w:ascii="Times New Roman" w:hAnsi="Times New Roman"/>
          <w:sz w:val="28"/>
          <w:szCs w:val="28"/>
          <w:lang w:eastAsia="ru-RU"/>
        </w:rPr>
        <w:t xml:space="preserve">которых является приобретение алкогольной продукции, </w:t>
      </w:r>
      <w:r w:rsidRPr="00D26AF4">
        <w:rPr>
          <w:rFonts w:ascii="Times New Roman" w:hAnsi="Times New Roman"/>
          <w:b/>
          <w:bCs/>
          <w:sz w:val="28"/>
          <w:szCs w:val="28"/>
          <w:lang w:eastAsia="ru-RU"/>
        </w:rPr>
        <w:t>если предметом</w:t>
      </w:r>
      <w:r>
        <w:rPr>
          <w:rFonts w:ascii="Times New Roman" w:hAnsi="Times New Roman"/>
          <w:b/>
          <w:bCs/>
          <w:sz w:val="28"/>
          <w:szCs w:val="28"/>
          <w:lang w:eastAsia="ru-RU"/>
        </w:rPr>
        <w:t xml:space="preserve"> </w:t>
      </w:r>
      <w:r w:rsidRPr="00D26AF4">
        <w:rPr>
          <w:rFonts w:ascii="Times New Roman" w:hAnsi="Times New Roman"/>
          <w:b/>
          <w:bCs/>
          <w:sz w:val="28"/>
          <w:szCs w:val="28"/>
          <w:lang w:eastAsia="ru-RU"/>
        </w:rPr>
        <w:t>розыгрыша (реализации) в них выступает исключительно алкогольная</w:t>
      </w:r>
    </w:p>
    <w:p w:rsidR="003A0BEA" w:rsidRPr="00D26AF4" w:rsidRDefault="003A0BEA" w:rsidP="003A0BEA">
      <w:pPr>
        <w:autoSpaceDE w:val="0"/>
        <w:autoSpaceDN w:val="0"/>
        <w:adjustRightInd w:val="0"/>
        <w:spacing w:after="0" w:line="240" w:lineRule="auto"/>
        <w:jc w:val="both"/>
        <w:rPr>
          <w:rFonts w:ascii="Times New Roman" w:hAnsi="Times New Roman"/>
          <w:sz w:val="28"/>
          <w:szCs w:val="28"/>
          <w:lang w:eastAsia="ru-RU"/>
        </w:rPr>
      </w:pPr>
      <w:r w:rsidRPr="00D26AF4">
        <w:rPr>
          <w:rFonts w:ascii="Times New Roman" w:hAnsi="Times New Roman"/>
          <w:b/>
          <w:bCs/>
          <w:sz w:val="28"/>
          <w:szCs w:val="28"/>
          <w:lang w:eastAsia="ru-RU"/>
        </w:rPr>
        <w:t>продукция</w:t>
      </w:r>
      <w:r w:rsidRPr="00D26AF4">
        <w:rPr>
          <w:rFonts w:ascii="Times New Roman" w:hAnsi="Times New Roman"/>
          <w:sz w:val="28"/>
          <w:szCs w:val="28"/>
          <w:lang w:eastAsia="ru-RU"/>
        </w:rPr>
        <w:t>.</w:t>
      </w:r>
    </w:p>
    <w:p w:rsidR="003A0BEA" w:rsidRPr="00D26AF4" w:rsidRDefault="003A0BEA" w:rsidP="003A0BE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Следовательно</w:t>
      </w:r>
      <w:r w:rsidRPr="00D26AF4">
        <w:rPr>
          <w:rFonts w:ascii="Times New Roman" w:hAnsi="Times New Roman"/>
          <w:sz w:val="28"/>
          <w:szCs w:val="28"/>
          <w:lang w:eastAsia="ru-RU"/>
        </w:rPr>
        <w:t>, в случае если при проведении стимулирующего</w:t>
      </w:r>
      <w:r>
        <w:rPr>
          <w:rFonts w:ascii="Times New Roman" w:hAnsi="Times New Roman"/>
          <w:sz w:val="28"/>
          <w:szCs w:val="28"/>
          <w:lang w:eastAsia="ru-RU"/>
        </w:rPr>
        <w:t xml:space="preserve"> </w:t>
      </w:r>
      <w:r w:rsidRPr="00D26AF4">
        <w:rPr>
          <w:rFonts w:ascii="Times New Roman" w:hAnsi="Times New Roman"/>
          <w:sz w:val="28"/>
          <w:szCs w:val="28"/>
          <w:lang w:eastAsia="ru-RU"/>
        </w:rPr>
        <w:t>мероприятия, условием участия в котором является алкогольная продукция,</w:t>
      </w:r>
    </w:p>
    <w:p w:rsidR="003A0BEA" w:rsidRPr="00D26AF4" w:rsidRDefault="003A0BEA" w:rsidP="003A0BEA">
      <w:pPr>
        <w:autoSpaceDE w:val="0"/>
        <w:autoSpaceDN w:val="0"/>
        <w:adjustRightInd w:val="0"/>
        <w:spacing w:after="0" w:line="240" w:lineRule="auto"/>
        <w:jc w:val="both"/>
        <w:rPr>
          <w:rFonts w:ascii="Times New Roman" w:hAnsi="Times New Roman"/>
          <w:sz w:val="28"/>
          <w:szCs w:val="28"/>
        </w:rPr>
      </w:pPr>
      <w:r w:rsidRPr="00B6732F">
        <w:rPr>
          <w:rFonts w:ascii="Times New Roman" w:hAnsi="Times New Roman"/>
          <w:b/>
          <w:sz w:val="28"/>
          <w:szCs w:val="28"/>
          <w:lang w:eastAsia="ru-RU"/>
        </w:rPr>
        <w:t>предметом розыгрыша является, в том числе, безалкогольная продукция (иные товары)</w:t>
      </w:r>
      <w:r w:rsidRPr="00D26AF4">
        <w:rPr>
          <w:rFonts w:ascii="Times New Roman" w:hAnsi="Times New Roman"/>
          <w:sz w:val="28"/>
          <w:szCs w:val="28"/>
          <w:lang w:eastAsia="ru-RU"/>
        </w:rPr>
        <w:t xml:space="preserve">, реклама проведения такого мероприятия </w:t>
      </w:r>
      <w:r w:rsidRPr="00B6732F">
        <w:rPr>
          <w:rFonts w:ascii="Times New Roman" w:hAnsi="Times New Roman"/>
          <w:b/>
          <w:sz w:val="28"/>
          <w:szCs w:val="28"/>
          <w:lang w:eastAsia="ru-RU"/>
        </w:rPr>
        <w:t>не допускается</w:t>
      </w:r>
      <w:r w:rsidRPr="00D26AF4">
        <w:rPr>
          <w:rFonts w:ascii="Times New Roman" w:hAnsi="Times New Roman"/>
          <w:sz w:val="28"/>
          <w:szCs w:val="28"/>
          <w:lang w:eastAsia="ru-RU"/>
        </w:rPr>
        <w:t>.</w:t>
      </w:r>
    </w:p>
    <w:p w:rsidR="003A0BEA" w:rsidRPr="00F070FD" w:rsidRDefault="003A0BEA" w:rsidP="003A0BEA">
      <w:pPr>
        <w:pStyle w:val="ConsPlusNormal"/>
        <w:ind w:firstLine="540"/>
        <w:jc w:val="both"/>
        <w:rPr>
          <w:rFonts w:ascii="Times New Roman" w:hAnsi="Times New Roman" w:cs="Times New Roman"/>
          <w:sz w:val="28"/>
          <w:szCs w:val="28"/>
        </w:rPr>
      </w:pPr>
      <w:r w:rsidRPr="00F070FD">
        <w:rPr>
          <w:rFonts w:ascii="Times New Roman" w:hAnsi="Times New Roman" w:cs="Times New Roman"/>
          <w:sz w:val="28"/>
          <w:szCs w:val="28"/>
        </w:rPr>
        <w:t xml:space="preserve">Проведение рекламных акций, сопровождающихся раздачей образцов алкогольной продукции, допускается </w:t>
      </w:r>
      <w:r w:rsidRPr="00F070FD">
        <w:rPr>
          <w:rFonts w:ascii="Times New Roman" w:hAnsi="Times New Roman" w:cs="Times New Roman"/>
          <w:b/>
          <w:sz w:val="28"/>
          <w:szCs w:val="28"/>
        </w:rPr>
        <w:t>только</w:t>
      </w:r>
      <w:r w:rsidRPr="00F070FD">
        <w:rPr>
          <w:rFonts w:ascii="Times New Roman" w:hAnsi="Times New Roman" w:cs="Times New Roman"/>
          <w:sz w:val="28"/>
          <w:szCs w:val="28"/>
        </w:rPr>
        <w:t xml:space="preserve"> в стационарных торговых объектах, в том числе в дегустационных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 (ответственность за нарушение требований </w:t>
      </w:r>
      <w:hyperlink r:id="rId17" w:history="1">
        <w:r w:rsidRPr="00F070FD">
          <w:rPr>
            <w:rFonts w:ascii="Times New Roman" w:hAnsi="Times New Roman" w:cs="Times New Roman"/>
            <w:color w:val="0000FF"/>
            <w:sz w:val="28"/>
            <w:szCs w:val="28"/>
          </w:rPr>
          <w:t>части 4 статьи 21</w:t>
        </w:r>
      </w:hyperlink>
      <w:r w:rsidRPr="00F070FD">
        <w:rPr>
          <w:rFonts w:ascii="Times New Roman" w:hAnsi="Times New Roman" w:cs="Times New Roman"/>
          <w:sz w:val="28"/>
          <w:szCs w:val="28"/>
        </w:rPr>
        <w:t xml:space="preserve"> Федерального закона о рекламе несет </w:t>
      </w:r>
      <w:proofErr w:type="spellStart"/>
      <w:r w:rsidRPr="00F070FD">
        <w:rPr>
          <w:rFonts w:ascii="Times New Roman" w:hAnsi="Times New Roman" w:cs="Times New Roman"/>
          <w:sz w:val="28"/>
          <w:szCs w:val="28"/>
        </w:rPr>
        <w:t>рекламораспространитель</w:t>
      </w:r>
      <w:proofErr w:type="spellEnd"/>
      <w:r>
        <w:rPr>
          <w:rFonts w:ascii="Times New Roman" w:hAnsi="Times New Roman" w:cs="Times New Roman"/>
          <w:sz w:val="28"/>
          <w:szCs w:val="28"/>
        </w:rPr>
        <w:t>)</w:t>
      </w:r>
      <w:r w:rsidRPr="00F070FD">
        <w:rPr>
          <w:rFonts w:ascii="Times New Roman" w:hAnsi="Times New Roman" w:cs="Times New Roman"/>
          <w:sz w:val="28"/>
          <w:szCs w:val="28"/>
        </w:rPr>
        <w:t>.</w:t>
      </w:r>
    </w:p>
    <w:p w:rsidR="003A0BEA" w:rsidRDefault="003A0BEA" w:rsidP="003A0BEA">
      <w:pPr>
        <w:pStyle w:val="ConsPlusNormal"/>
        <w:ind w:firstLine="540"/>
        <w:jc w:val="both"/>
        <w:rPr>
          <w:rFonts w:ascii="Times New Roman" w:hAnsi="Times New Roman" w:cs="Times New Roman"/>
          <w:sz w:val="28"/>
          <w:szCs w:val="28"/>
        </w:rPr>
      </w:pPr>
      <w:bookmarkStart w:id="1" w:name="P459"/>
      <w:bookmarkStart w:id="2" w:name="P462"/>
      <w:bookmarkEnd w:id="1"/>
      <w:bookmarkEnd w:id="2"/>
      <w:r>
        <w:rPr>
          <w:rFonts w:ascii="Times New Roman" w:hAnsi="Times New Roman" w:cs="Times New Roman"/>
          <w:sz w:val="28"/>
          <w:szCs w:val="28"/>
        </w:rPr>
        <w:t>С</w:t>
      </w:r>
      <w:r w:rsidRPr="008903BB">
        <w:rPr>
          <w:rFonts w:ascii="Times New Roman" w:hAnsi="Times New Roman" w:cs="Times New Roman"/>
          <w:sz w:val="28"/>
          <w:szCs w:val="28"/>
        </w:rPr>
        <w:t xml:space="preserve"> 23 до 7 часов местного времени </w:t>
      </w:r>
      <w:r>
        <w:rPr>
          <w:rFonts w:ascii="Times New Roman" w:hAnsi="Times New Roman" w:cs="Times New Roman"/>
          <w:sz w:val="28"/>
          <w:szCs w:val="28"/>
        </w:rPr>
        <w:t>д</w:t>
      </w:r>
      <w:r w:rsidRPr="008903BB">
        <w:rPr>
          <w:rFonts w:ascii="Times New Roman" w:hAnsi="Times New Roman" w:cs="Times New Roman"/>
          <w:sz w:val="28"/>
          <w:szCs w:val="28"/>
        </w:rPr>
        <w:t>опускаются размещение, распространение рекламы вина и игристого вина (шампанского), произведенных в Российской Федерации из выращенного на территории Российской Федерации винограда, в телепрограммах и в радиопрограммах (за исключением трансляции в прямом эфире или в записи детско-юношеских спортивных соревнований).</w:t>
      </w:r>
      <w:r w:rsidRPr="009D63D9">
        <w:rPr>
          <w:rFonts w:ascii="Times New Roman" w:hAnsi="Times New Roman" w:cs="Times New Roman"/>
          <w:sz w:val="28"/>
          <w:szCs w:val="28"/>
        </w:rPr>
        <w:t xml:space="preserve"> </w:t>
      </w:r>
    </w:p>
    <w:p w:rsidR="003A0BEA" w:rsidRDefault="003A0BEA" w:rsidP="003A0BEA">
      <w:pPr>
        <w:pStyle w:val="ConsPlusNormal"/>
        <w:ind w:firstLine="540"/>
        <w:jc w:val="both"/>
        <w:rPr>
          <w:rFonts w:ascii="Times New Roman" w:hAnsi="Times New Roman" w:cs="Times New Roman"/>
          <w:sz w:val="28"/>
          <w:szCs w:val="28"/>
        </w:rPr>
      </w:pPr>
    </w:p>
    <w:p w:rsidR="003A0BEA" w:rsidRPr="008903BB" w:rsidRDefault="003A0BEA" w:rsidP="003A0BEA">
      <w:pPr>
        <w:pStyle w:val="ConsPlusNormal"/>
        <w:ind w:firstLine="540"/>
        <w:jc w:val="both"/>
        <w:rPr>
          <w:rFonts w:ascii="Times New Roman" w:hAnsi="Times New Roman" w:cs="Times New Roman"/>
          <w:sz w:val="28"/>
          <w:szCs w:val="28"/>
        </w:rPr>
      </w:pPr>
      <w:r w:rsidRPr="008903BB">
        <w:rPr>
          <w:rFonts w:ascii="Times New Roman" w:hAnsi="Times New Roman" w:cs="Times New Roman"/>
          <w:sz w:val="28"/>
          <w:szCs w:val="28"/>
        </w:rPr>
        <w:t>Реклама вина и игристого вина (шампанского), произведенных в Российской Федерации из выращенного на территории Российской Федерации винограда разрешается на выставках пищевой продукции (за исключением продуктов детского питания) и выставках организаций общественного питания.</w:t>
      </w:r>
    </w:p>
    <w:p w:rsidR="003A0BEA" w:rsidRDefault="003A0BEA" w:rsidP="003A0BEA">
      <w:pPr>
        <w:pStyle w:val="ConsPlusNormal"/>
        <w:ind w:firstLine="540"/>
        <w:jc w:val="both"/>
        <w:rPr>
          <w:rFonts w:ascii="Times New Roman" w:hAnsi="Times New Roman" w:cs="Times New Roman"/>
          <w:sz w:val="28"/>
          <w:szCs w:val="28"/>
        </w:rPr>
      </w:pPr>
      <w:r w:rsidRPr="008903BB">
        <w:rPr>
          <w:rFonts w:ascii="Times New Roman" w:hAnsi="Times New Roman" w:cs="Times New Roman"/>
          <w:sz w:val="28"/>
          <w:szCs w:val="28"/>
        </w:rPr>
        <w:t xml:space="preserve">Реклама алкогольной продукции с содержанием этилового спирта </w:t>
      </w:r>
      <w:r w:rsidRPr="00481936">
        <w:rPr>
          <w:rFonts w:ascii="Times New Roman" w:hAnsi="Times New Roman" w:cs="Times New Roman"/>
          <w:b/>
          <w:sz w:val="28"/>
          <w:szCs w:val="28"/>
        </w:rPr>
        <w:t xml:space="preserve">пять и более </w:t>
      </w:r>
      <w:r w:rsidRPr="008903BB">
        <w:rPr>
          <w:rFonts w:ascii="Times New Roman" w:hAnsi="Times New Roman" w:cs="Times New Roman"/>
          <w:sz w:val="28"/>
          <w:szCs w:val="28"/>
        </w:rPr>
        <w:t xml:space="preserve">процентов объема готовой продукции разрешается </w:t>
      </w:r>
      <w:r w:rsidRPr="00481936">
        <w:rPr>
          <w:rFonts w:ascii="Times New Roman" w:hAnsi="Times New Roman" w:cs="Times New Roman"/>
          <w:b/>
          <w:sz w:val="28"/>
          <w:szCs w:val="28"/>
        </w:rPr>
        <w:t>только</w:t>
      </w:r>
      <w:r w:rsidRPr="008903BB">
        <w:rPr>
          <w:rFonts w:ascii="Times New Roman" w:hAnsi="Times New Roman" w:cs="Times New Roman"/>
          <w:sz w:val="28"/>
          <w:szCs w:val="28"/>
        </w:rPr>
        <w:t xml:space="preserve">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 </w:t>
      </w:r>
    </w:p>
    <w:p w:rsidR="003A0BEA" w:rsidRPr="003D0527" w:rsidRDefault="003A0BEA" w:rsidP="003A0BE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Р</w:t>
      </w:r>
      <w:r w:rsidRPr="003D0527">
        <w:rPr>
          <w:rFonts w:ascii="Times New Roman" w:hAnsi="Times New Roman"/>
          <w:sz w:val="28"/>
          <w:szCs w:val="28"/>
          <w:lang w:eastAsia="ru-RU"/>
        </w:rPr>
        <w:t xml:space="preserve">азмещение (распространение) рекламы </w:t>
      </w:r>
      <w:proofErr w:type="gramStart"/>
      <w:r w:rsidRPr="003D0527">
        <w:rPr>
          <w:rFonts w:ascii="Times New Roman" w:hAnsi="Times New Roman"/>
          <w:sz w:val="28"/>
          <w:szCs w:val="28"/>
          <w:lang w:eastAsia="ru-RU"/>
        </w:rPr>
        <w:t>изготовителя  алкогольной</w:t>
      </w:r>
      <w:proofErr w:type="gramEnd"/>
      <w:r w:rsidRPr="003D0527">
        <w:rPr>
          <w:rFonts w:ascii="Times New Roman" w:hAnsi="Times New Roman"/>
          <w:sz w:val="28"/>
          <w:szCs w:val="28"/>
          <w:lang w:eastAsia="ru-RU"/>
        </w:rPr>
        <w:t xml:space="preserve">  продукции с содержанием этилового спирта пять и более</w:t>
      </w:r>
      <w:r>
        <w:rPr>
          <w:rFonts w:ascii="Times New Roman" w:hAnsi="Times New Roman"/>
          <w:sz w:val="28"/>
          <w:szCs w:val="28"/>
          <w:lang w:eastAsia="ru-RU"/>
        </w:rPr>
        <w:t xml:space="preserve"> </w:t>
      </w:r>
      <w:r w:rsidRPr="003D0527">
        <w:rPr>
          <w:rFonts w:ascii="Times New Roman" w:hAnsi="Times New Roman"/>
          <w:sz w:val="28"/>
          <w:szCs w:val="28"/>
          <w:lang w:eastAsia="ru-RU"/>
        </w:rPr>
        <w:t>процентов объема готовой продукции вне стационарных торговых объектах, в</w:t>
      </w:r>
      <w:r>
        <w:rPr>
          <w:rFonts w:ascii="Times New Roman" w:hAnsi="Times New Roman"/>
          <w:sz w:val="28"/>
          <w:szCs w:val="28"/>
          <w:lang w:eastAsia="ru-RU"/>
        </w:rPr>
        <w:t xml:space="preserve"> </w:t>
      </w:r>
      <w:r w:rsidRPr="003D0527">
        <w:rPr>
          <w:rFonts w:ascii="Times New Roman" w:hAnsi="Times New Roman"/>
          <w:sz w:val="28"/>
          <w:szCs w:val="28"/>
          <w:lang w:eastAsia="ru-RU"/>
        </w:rPr>
        <w:t>которых осуществляется розничная продажа алкогольной продукции, из</w:t>
      </w:r>
      <w:r>
        <w:rPr>
          <w:rFonts w:ascii="Times New Roman" w:hAnsi="Times New Roman"/>
          <w:sz w:val="28"/>
          <w:szCs w:val="28"/>
          <w:lang w:eastAsia="ru-RU"/>
        </w:rPr>
        <w:t xml:space="preserve"> </w:t>
      </w:r>
      <w:r w:rsidRPr="003D0527">
        <w:rPr>
          <w:rFonts w:ascii="Times New Roman" w:hAnsi="Times New Roman"/>
          <w:sz w:val="28"/>
          <w:szCs w:val="28"/>
          <w:lang w:eastAsia="ru-RU"/>
        </w:rPr>
        <w:t xml:space="preserve">которой </w:t>
      </w:r>
      <w:r w:rsidRPr="003D0527">
        <w:rPr>
          <w:rFonts w:ascii="Times New Roman" w:hAnsi="Times New Roman"/>
          <w:b/>
          <w:bCs/>
          <w:sz w:val="28"/>
          <w:szCs w:val="28"/>
          <w:lang w:eastAsia="ru-RU"/>
        </w:rPr>
        <w:t>явно не следует</w:t>
      </w:r>
      <w:r w:rsidRPr="003D0527">
        <w:rPr>
          <w:rFonts w:ascii="Times New Roman" w:hAnsi="Times New Roman"/>
          <w:sz w:val="28"/>
          <w:szCs w:val="28"/>
          <w:lang w:eastAsia="ru-RU"/>
        </w:rPr>
        <w:t>, что объектом рекламирования в рекламе выступает</w:t>
      </w:r>
      <w:r>
        <w:rPr>
          <w:rFonts w:ascii="Times New Roman" w:hAnsi="Times New Roman"/>
          <w:sz w:val="28"/>
          <w:szCs w:val="28"/>
          <w:lang w:eastAsia="ru-RU"/>
        </w:rPr>
        <w:t xml:space="preserve"> </w:t>
      </w:r>
      <w:r w:rsidRPr="003D0527">
        <w:rPr>
          <w:rFonts w:ascii="Times New Roman" w:hAnsi="Times New Roman"/>
          <w:sz w:val="28"/>
          <w:szCs w:val="28"/>
          <w:lang w:eastAsia="ru-RU"/>
        </w:rPr>
        <w:t xml:space="preserve">деятельность организации, </w:t>
      </w:r>
      <w:r w:rsidRPr="003D0527">
        <w:rPr>
          <w:rFonts w:ascii="Times New Roman" w:hAnsi="Times New Roman"/>
          <w:b/>
          <w:bCs/>
          <w:sz w:val="28"/>
          <w:szCs w:val="28"/>
          <w:lang w:eastAsia="ru-RU"/>
        </w:rPr>
        <w:t xml:space="preserve">не связанная </w:t>
      </w:r>
      <w:r w:rsidRPr="003D0527">
        <w:rPr>
          <w:rFonts w:ascii="Times New Roman" w:hAnsi="Times New Roman"/>
          <w:sz w:val="28"/>
          <w:szCs w:val="28"/>
          <w:lang w:eastAsia="ru-RU"/>
        </w:rPr>
        <w:t>с изготовлением алкогольной</w:t>
      </w:r>
      <w:r>
        <w:rPr>
          <w:rFonts w:ascii="Times New Roman" w:hAnsi="Times New Roman"/>
          <w:sz w:val="28"/>
          <w:szCs w:val="28"/>
          <w:lang w:eastAsia="ru-RU"/>
        </w:rPr>
        <w:t xml:space="preserve"> </w:t>
      </w:r>
      <w:r w:rsidRPr="003D0527">
        <w:rPr>
          <w:rFonts w:ascii="Times New Roman" w:hAnsi="Times New Roman"/>
          <w:sz w:val="28"/>
          <w:szCs w:val="28"/>
          <w:lang w:eastAsia="ru-RU"/>
        </w:rPr>
        <w:t>продукции, Федеральным законом «О рекламе» не допускается.</w:t>
      </w:r>
    </w:p>
    <w:p w:rsidR="003A0BEA" w:rsidRPr="003D0527" w:rsidRDefault="003A0BEA" w:rsidP="003A0BE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3D0527">
        <w:rPr>
          <w:rFonts w:ascii="Times New Roman" w:hAnsi="Times New Roman"/>
          <w:sz w:val="28"/>
          <w:szCs w:val="28"/>
          <w:lang w:eastAsia="ru-RU"/>
        </w:rPr>
        <w:t>При этом из рекламы производителя алкогольной продукции, в средствах</w:t>
      </w:r>
      <w:r>
        <w:rPr>
          <w:rFonts w:ascii="Times New Roman" w:hAnsi="Times New Roman"/>
          <w:sz w:val="28"/>
          <w:szCs w:val="28"/>
          <w:lang w:eastAsia="ru-RU"/>
        </w:rPr>
        <w:t xml:space="preserve"> </w:t>
      </w:r>
      <w:r w:rsidRPr="003D0527">
        <w:rPr>
          <w:rFonts w:ascii="Times New Roman" w:hAnsi="Times New Roman"/>
          <w:sz w:val="28"/>
          <w:szCs w:val="28"/>
          <w:lang w:eastAsia="ru-RU"/>
        </w:rPr>
        <w:t>индивидуализации которого содержится слово «вино»</w:t>
      </w:r>
      <w:r>
        <w:rPr>
          <w:rFonts w:ascii="Times New Roman" w:hAnsi="Times New Roman"/>
          <w:sz w:val="28"/>
          <w:szCs w:val="28"/>
          <w:lang w:eastAsia="ru-RU"/>
        </w:rPr>
        <w:t>, «пиво»</w:t>
      </w:r>
      <w:r w:rsidRPr="003D0527">
        <w:rPr>
          <w:rFonts w:ascii="Times New Roman" w:hAnsi="Times New Roman"/>
          <w:sz w:val="28"/>
          <w:szCs w:val="28"/>
          <w:lang w:eastAsia="ru-RU"/>
        </w:rPr>
        <w:t xml:space="preserve"> или </w:t>
      </w:r>
      <w:r w:rsidRPr="003D0527">
        <w:rPr>
          <w:rFonts w:ascii="Times New Roman" w:hAnsi="Times New Roman"/>
          <w:sz w:val="28"/>
          <w:szCs w:val="28"/>
          <w:lang w:eastAsia="ru-RU"/>
        </w:rPr>
        <w:lastRenderedPageBreak/>
        <w:t>производные от него</w:t>
      </w:r>
      <w:r>
        <w:rPr>
          <w:rFonts w:ascii="Times New Roman" w:hAnsi="Times New Roman"/>
          <w:sz w:val="28"/>
          <w:szCs w:val="28"/>
          <w:lang w:eastAsia="ru-RU"/>
        </w:rPr>
        <w:t xml:space="preserve"> </w:t>
      </w:r>
      <w:r w:rsidRPr="003D0527">
        <w:rPr>
          <w:rFonts w:ascii="Times New Roman" w:hAnsi="Times New Roman"/>
          <w:sz w:val="28"/>
          <w:szCs w:val="28"/>
          <w:lang w:eastAsia="ru-RU"/>
        </w:rPr>
        <w:t>слова, явно следует, что объектом рекламирования в такой рекламе выступает</w:t>
      </w:r>
      <w:r>
        <w:rPr>
          <w:rFonts w:ascii="Times New Roman" w:hAnsi="Times New Roman"/>
          <w:sz w:val="28"/>
          <w:szCs w:val="28"/>
          <w:lang w:eastAsia="ru-RU"/>
        </w:rPr>
        <w:t xml:space="preserve"> </w:t>
      </w:r>
      <w:r w:rsidRPr="003D0527">
        <w:rPr>
          <w:rFonts w:ascii="Times New Roman" w:hAnsi="Times New Roman"/>
          <w:sz w:val="28"/>
          <w:szCs w:val="28"/>
          <w:lang w:eastAsia="ru-RU"/>
        </w:rPr>
        <w:t>деятельность организации, связанная с изготовлением и/или реализацией</w:t>
      </w:r>
      <w:r>
        <w:rPr>
          <w:rFonts w:ascii="Times New Roman" w:hAnsi="Times New Roman"/>
          <w:sz w:val="28"/>
          <w:szCs w:val="28"/>
          <w:lang w:eastAsia="ru-RU"/>
        </w:rPr>
        <w:t xml:space="preserve"> </w:t>
      </w:r>
      <w:r w:rsidRPr="003D0527">
        <w:rPr>
          <w:rFonts w:ascii="Times New Roman" w:hAnsi="Times New Roman"/>
          <w:sz w:val="28"/>
          <w:szCs w:val="28"/>
          <w:lang w:eastAsia="ru-RU"/>
        </w:rPr>
        <w:t>алкогольной продукции.</w:t>
      </w:r>
    </w:p>
    <w:p w:rsidR="003A0BEA" w:rsidRDefault="003A0BEA" w:rsidP="003A0BE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3D0527">
        <w:rPr>
          <w:rFonts w:ascii="Times New Roman" w:hAnsi="Times New Roman"/>
          <w:sz w:val="28"/>
          <w:szCs w:val="28"/>
          <w:lang w:eastAsia="ru-RU"/>
        </w:rPr>
        <w:t xml:space="preserve">Следовательно, размещение (распространение) такой рекламы </w:t>
      </w:r>
      <w:proofErr w:type="gramStart"/>
      <w:r w:rsidRPr="003D0527">
        <w:rPr>
          <w:rFonts w:ascii="Times New Roman" w:hAnsi="Times New Roman"/>
          <w:sz w:val="28"/>
          <w:szCs w:val="28"/>
          <w:lang w:eastAsia="ru-RU"/>
        </w:rPr>
        <w:t>вне</w:t>
      </w:r>
      <w:r>
        <w:rPr>
          <w:rFonts w:ascii="Times New Roman" w:hAnsi="Times New Roman"/>
          <w:sz w:val="28"/>
          <w:szCs w:val="28"/>
          <w:lang w:eastAsia="ru-RU"/>
        </w:rPr>
        <w:t xml:space="preserve"> </w:t>
      </w:r>
      <w:r w:rsidRPr="003D0527">
        <w:rPr>
          <w:rFonts w:ascii="Times New Roman" w:hAnsi="Times New Roman"/>
          <w:sz w:val="28"/>
          <w:szCs w:val="28"/>
          <w:lang w:eastAsia="ru-RU"/>
        </w:rPr>
        <w:t>стационарных торговых объектах</w:t>
      </w:r>
      <w:proofErr w:type="gramEnd"/>
      <w:r w:rsidRPr="003D0527">
        <w:rPr>
          <w:rFonts w:ascii="Times New Roman" w:hAnsi="Times New Roman"/>
          <w:sz w:val="28"/>
          <w:szCs w:val="28"/>
          <w:lang w:eastAsia="ru-RU"/>
        </w:rPr>
        <w:t>, в которых осуществляется розничная</w:t>
      </w:r>
      <w:r>
        <w:rPr>
          <w:rFonts w:ascii="Times New Roman" w:hAnsi="Times New Roman"/>
          <w:sz w:val="28"/>
          <w:szCs w:val="28"/>
          <w:lang w:eastAsia="ru-RU"/>
        </w:rPr>
        <w:t xml:space="preserve"> </w:t>
      </w:r>
      <w:r w:rsidRPr="003D0527">
        <w:rPr>
          <w:rFonts w:ascii="Times New Roman" w:hAnsi="Times New Roman"/>
          <w:sz w:val="28"/>
          <w:szCs w:val="28"/>
          <w:lang w:eastAsia="ru-RU"/>
        </w:rPr>
        <w:t>продажа алкогольной продукции, Федеральным законом «О рекламе» не допускается.</w:t>
      </w:r>
    </w:p>
    <w:p w:rsidR="003A0BEA" w:rsidRPr="004E3FFB" w:rsidRDefault="003A0BEA" w:rsidP="003A0BE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eastAsia="ru-RU"/>
        </w:rPr>
        <w:t xml:space="preserve">         Также не допускается р</w:t>
      </w:r>
      <w:r w:rsidRPr="004E3FFB">
        <w:rPr>
          <w:rFonts w:ascii="Times New Roman" w:hAnsi="Times New Roman"/>
          <w:sz w:val="28"/>
          <w:szCs w:val="28"/>
          <w:lang w:eastAsia="ru-RU"/>
        </w:rPr>
        <w:t xml:space="preserve">аспространение посредством электронной почты </w:t>
      </w:r>
      <w:proofErr w:type="gramStart"/>
      <w:r w:rsidRPr="004E3FFB">
        <w:rPr>
          <w:rFonts w:ascii="Times New Roman" w:hAnsi="Times New Roman"/>
          <w:sz w:val="28"/>
          <w:szCs w:val="28"/>
          <w:lang w:eastAsia="ru-RU"/>
        </w:rPr>
        <w:t>рекламы  алкогольной</w:t>
      </w:r>
      <w:proofErr w:type="gramEnd"/>
      <w:r w:rsidRPr="004E3FFB">
        <w:rPr>
          <w:rFonts w:ascii="Times New Roman" w:hAnsi="Times New Roman"/>
          <w:sz w:val="28"/>
          <w:szCs w:val="28"/>
          <w:lang w:eastAsia="ru-RU"/>
        </w:rPr>
        <w:t xml:space="preserve"> продукции с содержанием этилового спирта пять и более</w:t>
      </w:r>
      <w:r>
        <w:rPr>
          <w:rFonts w:ascii="Times New Roman" w:hAnsi="Times New Roman"/>
          <w:sz w:val="28"/>
          <w:szCs w:val="28"/>
          <w:lang w:eastAsia="ru-RU"/>
        </w:rPr>
        <w:t xml:space="preserve"> </w:t>
      </w:r>
      <w:r w:rsidRPr="004E3FFB">
        <w:rPr>
          <w:rFonts w:ascii="Times New Roman" w:hAnsi="Times New Roman"/>
          <w:sz w:val="28"/>
          <w:szCs w:val="28"/>
          <w:lang w:eastAsia="ru-RU"/>
        </w:rPr>
        <w:t>процентов объема готовой продукции</w:t>
      </w:r>
      <w:r>
        <w:rPr>
          <w:rFonts w:ascii="Times New Roman" w:hAnsi="Times New Roman"/>
          <w:sz w:val="28"/>
          <w:szCs w:val="28"/>
          <w:lang w:eastAsia="ru-RU"/>
        </w:rPr>
        <w:t>.</w:t>
      </w:r>
      <w:r w:rsidRPr="004E3FFB">
        <w:rPr>
          <w:rFonts w:ascii="Times New Roman" w:hAnsi="Times New Roman"/>
          <w:sz w:val="28"/>
          <w:szCs w:val="28"/>
          <w:lang w:eastAsia="ru-RU"/>
        </w:rPr>
        <w:t xml:space="preserve"> </w:t>
      </w:r>
    </w:p>
    <w:p w:rsidR="003A0BEA" w:rsidRDefault="003A0BEA" w:rsidP="003A0BEA">
      <w:pPr>
        <w:autoSpaceDE w:val="0"/>
        <w:autoSpaceDN w:val="0"/>
        <w:adjustRightInd w:val="0"/>
        <w:spacing w:after="0" w:line="240" w:lineRule="auto"/>
        <w:jc w:val="both"/>
        <w:rPr>
          <w:rFonts w:ascii="Times New Roman" w:hAnsi="Times New Roman"/>
          <w:sz w:val="28"/>
          <w:szCs w:val="28"/>
          <w:lang w:eastAsia="ru-RU"/>
        </w:rPr>
      </w:pPr>
      <w:r w:rsidRPr="003D0527">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3D0527">
        <w:rPr>
          <w:rFonts w:ascii="Times New Roman" w:hAnsi="Times New Roman"/>
          <w:sz w:val="28"/>
          <w:szCs w:val="28"/>
          <w:lang w:eastAsia="ru-RU"/>
        </w:rPr>
        <w:t xml:space="preserve">Размещение рекламы пива (независимо от количества этилового спирта в готовой продукции) внутри торговых центров, </w:t>
      </w:r>
      <w:r>
        <w:rPr>
          <w:rFonts w:ascii="Times New Roman" w:hAnsi="Times New Roman"/>
          <w:sz w:val="28"/>
          <w:szCs w:val="28"/>
        </w:rPr>
        <w:t>Федерального закона о рекламе</w:t>
      </w:r>
      <w:r>
        <w:rPr>
          <w:rFonts w:ascii="Times New Roman" w:hAnsi="Times New Roman"/>
          <w:sz w:val="28"/>
          <w:szCs w:val="28"/>
          <w:lang w:eastAsia="ru-RU"/>
        </w:rPr>
        <w:t xml:space="preserve"> не запрещено, о</w:t>
      </w:r>
      <w:r w:rsidRPr="003D0527">
        <w:rPr>
          <w:rFonts w:ascii="Times New Roman" w:hAnsi="Times New Roman"/>
          <w:sz w:val="28"/>
          <w:szCs w:val="28"/>
          <w:lang w:eastAsia="ru-RU"/>
        </w:rPr>
        <w:t>днако такая реклама должна</w:t>
      </w:r>
      <w:r>
        <w:rPr>
          <w:rFonts w:ascii="Times New Roman" w:hAnsi="Times New Roman"/>
          <w:sz w:val="28"/>
          <w:szCs w:val="28"/>
          <w:lang w:eastAsia="ru-RU"/>
        </w:rPr>
        <w:t xml:space="preserve"> </w:t>
      </w:r>
      <w:r w:rsidRPr="003D0527">
        <w:rPr>
          <w:rFonts w:ascii="Times New Roman" w:hAnsi="Times New Roman"/>
          <w:sz w:val="28"/>
          <w:szCs w:val="28"/>
          <w:lang w:eastAsia="ru-RU"/>
        </w:rPr>
        <w:t>соответствовать как общим требованиям, установленным статьей 5</w:t>
      </w:r>
      <w:r>
        <w:rPr>
          <w:rFonts w:ascii="Times New Roman" w:hAnsi="Times New Roman"/>
          <w:sz w:val="28"/>
          <w:szCs w:val="28"/>
          <w:lang w:eastAsia="ru-RU"/>
        </w:rPr>
        <w:t xml:space="preserve"> данного закона</w:t>
      </w:r>
      <w:r w:rsidRPr="003D0527">
        <w:rPr>
          <w:rFonts w:ascii="Times New Roman" w:hAnsi="Times New Roman"/>
          <w:sz w:val="28"/>
          <w:szCs w:val="28"/>
          <w:lang w:eastAsia="ru-RU"/>
        </w:rPr>
        <w:t>, так и специальным требованиям,</w:t>
      </w:r>
      <w:r>
        <w:rPr>
          <w:rFonts w:ascii="Times New Roman" w:hAnsi="Times New Roman"/>
          <w:sz w:val="28"/>
          <w:szCs w:val="28"/>
          <w:lang w:eastAsia="ru-RU"/>
        </w:rPr>
        <w:t xml:space="preserve"> </w:t>
      </w:r>
      <w:r w:rsidRPr="003D0527">
        <w:rPr>
          <w:rFonts w:ascii="Times New Roman" w:hAnsi="Times New Roman"/>
          <w:sz w:val="28"/>
          <w:szCs w:val="28"/>
          <w:lang w:eastAsia="ru-RU"/>
        </w:rPr>
        <w:t xml:space="preserve">установленными в отношении рекламы алкогольной продукции с содержанием этилового спирта менее пяти процентов объема готовой продукции статьей 21 </w:t>
      </w:r>
      <w:r>
        <w:rPr>
          <w:rFonts w:ascii="Times New Roman" w:hAnsi="Times New Roman"/>
          <w:sz w:val="28"/>
          <w:szCs w:val="28"/>
        </w:rPr>
        <w:t>Федерального закона о рекламе</w:t>
      </w:r>
      <w:r w:rsidRPr="003D0527">
        <w:rPr>
          <w:rFonts w:ascii="Times New Roman" w:hAnsi="Times New Roman"/>
          <w:sz w:val="28"/>
          <w:szCs w:val="28"/>
          <w:lang w:eastAsia="ru-RU"/>
        </w:rPr>
        <w:t>, 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3A0BEA" w:rsidRDefault="003A0BEA" w:rsidP="003A0BEA">
      <w:pPr>
        <w:pStyle w:val="ConsPlusNormal"/>
        <w:spacing w:before="220"/>
        <w:ind w:firstLine="540"/>
        <w:jc w:val="both"/>
        <w:rPr>
          <w:rFonts w:ascii="Times New Roman" w:hAnsi="Times New Roman" w:cs="Times New Roman"/>
          <w:b/>
          <w:sz w:val="28"/>
          <w:szCs w:val="28"/>
        </w:rPr>
      </w:pPr>
      <w:r w:rsidRPr="00F86E43">
        <w:rPr>
          <w:rFonts w:ascii="Times New Roman" w:hAnsi="Times New Roman" w:cs="Times New Roman"/>
          <w:b/>
          <w:sz w:val="28"/>
          <w:szCs w:val="28"/>
        </w:rPr>
        <w:t>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3A0BEA" w:rsidRDefault="003A0BEA" w:rsidP="003A0BEA">
      <w:pPr>
        <w:pStyle w:val="ConsPlusNormal"/>
        <w:spacing w:before="220"/>
        <w:ind w:firstLine="540"/>
        <w:jc w:val="both"/>
        <w:rPr>
          <w:rFonts w:ascii="Times New Roman" w:hAnsi="Times New Roman" w:cs="Times New Roman"/>
          <w:b/>
          <w:sz w:val="28"/>
          <w:szCs w:val="28"/>
        </w:rPr>
      </w:pPr>
      <w:r w:rsidRPr="00475218">
        <w:rPr>
          <w:rFonts w:ascii="Times New Roman" w:hAnsi="Times New Roman"/>
          <w:sz w:val="28"/>
          <w:szCs w:val="28"/>
        </w:rPr>
        <w:t>Рекламодатели по своему усмотрению могут формулировать текст предупреждения, использовать тот или иной шрифт, однако такое предупреждение о вреде курения должно быть четким и ясным, хорошо различимым на фоне рекламы, то есть должно быть именно предупреждением и привлекать внимание потребителей.</w:t>
      </w:r>
    </w:p>
    <w:p w:rsidR="003A0BEA" w:rsidRPr="00475218" w:rsidRDefault="003A0BEA" w:rsidP="003A0BEA">
      <w:pPr>
        <w:spacing w:before="200" w:after="1" w:line="200" w:lineRule="atLeast"/>
        <w:ind w:firstLine="540"/>
        <w:jc w:val="both"/>
        <w:rPr>
          <w:rFonts w:ascii="Times New Roman" w:hAnsi="Times New Roman"/>
          <w:sz w:val="28"/>
          <w:szCs w:val="28"/>
        </w:rPr>
      </w:pPr>
      <w:r w:rsidRPr="00475218">
        <w:rPr>
          <w:rFonts w:ascii="Times New Roman" w:hAnsi="Times New Roman"/>
          <w:sz w:val="28"/>
          <w:szCs w:val="28"/>
        </w:rPr>
        <w:t xml:space="preserve">Ответственность за нарушение требований </w:t>
      </w:r>
      <w:hyperlink r:id="rId18" w:history="1">
        <w:r w:rsidRPr="00475218">
          <w:rPr>
            <w:rFonts w:ascii="Times New Roman" w:hAnsi="Times New Roman"/>
            <w:color w:val="0000FF"/>
            <w:sz w:val="28"/>
            <w:szCs w:val="28"/>
          </w:rPr>
          <w:t>части 3 статьи 21</w:t>
        </w:r>
      </w:hyperlink>
      <w:r w:rsidRPr="00475218">
        <w:rPr>
          <w:rFonts w:ascii="Times New Roman" w:hAnsi="Times New Roman"/>
          <w:sz w:val="28"/>
          <w:szCs w:val="28"/>
        </w:rPr>
        <w:t xml:space="preserve"> </w:t>
      </w:r>
      <w:r>
        <w:rPr>
          <w:rFonts w:ascii="Times New Roman" w:hAnsi="Times New Roman"/>
          <w:sz w:val="28"/>
          <w:szCs w:val="28"/>
        </w:rPr>
        <w:t>Федерального закона о рекламе</w:t>
      </w:r>
      <w:r w:rsidRPr="00475218">
        <w:rPr>
          <w:rFonts w:ascii="Times New Roman" w:hAnsi="Times New Roman"/>
          <w:sz w:val="28"/>
          <w:szCs w:val="28"/>
        </w:rPr>
        <w:t xml:space="preserve"> несут </w:t>
      </w:r>
      <w:proofErr w:type="spellStart"/>
      <w:r w:rsidRPr="00475218">
        <w:rPr>
          <w:rFonts w:ascii="Times New Roman" w:hAnsi="Times New Roman"/>
          <w:sz w:val="28"/>
          <w:szCs w:val="28"/>
        </w:rPr>
        <w:t>рекламопроизводитель</w:t>
      </w:r>
      <w:proofErr w:type="spellEnd"/>
      <w:r w:rsidRPr="00475218">
        <w:rPr>
          <w:rFonts w:ascii="Times New Roman" w:hAnsi="Times New Roman"/>
          <w:sz w:val="28"/>
          <w:szCs w:val="28"/>
        </w:rPr>
        <w:t xml:space="preserve"> и </w:t>
      </w:r>
      <w:proofErr w:type="spellStart"/>
      <w:r w:rsidRPr="00475218">
        <w:rPr>
          <w:rFonts w:ascii="Times New Roman" w:hAnsi="Times New Roman"/>
          <w:sz w:val="28"/>
          <w:szCs w:val="28"/>
        </w:rPr>
        <w:t>рекламораспространитель</w:t>
      </w:r>
      <w:proofErr w:type="spellEnd"/>
      <w:r w:rsidRPr="00475218">
        <w:rPr>
          <w:rFonts w:ascii="Times New Roman" w:hAnsi="Times New Roman"/>
          <w:sz w:val="28"/>
          <w:szCs w:val="28"/>
        </w:rPr>
        <w:t>.</w:t>
      </w:r>
    </w:p>
    <w:p w:rsidR="003A0BEA" w:rsidRDefault="003A0BEA" w:rsidP="003A0BEA">
      <w:pPr>
        <w:autoSpaceDE w:val="0"/>
        <w:autoSpaceDN w:val="0"/>
        <w:adjustRightInd w:val="0"/>
        <w:spacing w:after="0" w:line="240" w:lineRule="auto"/>
        <w:ind w:firstLine="539"/>
        <w:jc w:val="both"/>
        <w:rPr>
          <w:rFonts w:ascii="Times New Roman" w:hAnsi="Times New Roman"/>
          <w:sz w:val="28"/>
          <w:szCs w:val="28"/>
          <w:lang w:eastAsia="ru-RU"/>
        </w:rPr>
      </w:pPr>
    </w:p>
    <w:p w:rsidR="003A0BEA" w:rsidRPr="00E64046" w:rsidRDefault="003A0BEA" w:rsidP="003A0BEA">
      <w:pPr>
        <w:autoSpaceDE w:val="0"/>
        <w:autoSpaceDN w:val="0"/>
        <w:adjustRightInd w:val="0"/>
        <w:spacing w:after="0" w:line="240" w:lineRule="auto"/>
        <w:ind w:firstLine="539"/>
        <w:jc w:val="both"/>
        <w:rPr>
          <w:rFonts w:ascii="Times New Roman" w:hAnsi="Times New Roman"/>
          <w:sz w:val="28"/>
          <w:szCs w:val="28"/>
          <w:lang w:eastAsia="ru-RU"/>
        </w:rPr>
      </w:pPr>
      <w:r w:rsidRPr="00E64046">
        <w:rPr>
          <w:rFonts w:ascii="Times New Roman" w:hAnsi="Times New Roman"/>
          <w:sz w:val="28"/>
          <w:szCs w:val="28"/>
          <w:lang w:eastAsia="ru-RU"/>
        </w:rPr>
        <w:t xml:space="preserve">В </w:t>
      </w:r>
      <w:hyperlink r:id="rId19" w:history="1">
        <w:r w:rsidRPr="00E64046">
          <w:rPr>
            <w:rFonts w:ascii="Times New Roman" w:hAnsi="Times New Roman"/>
            <w:color w:val="0000FF"/>
            <w:sz w:val="28"/>
            <w:szCs w:val="28"/>
            <w:lang w:eastAsia="ru-RU"/>
          </w:rPr>
          <w:t>пункте 3 части 5 статьи 5</w:t>
        </w:r>
      </w:hyperlink>
      <w:r w:rsidRPr="00E64046">
        <w:rPr>
          <w:rFonts w:ascii="Times New Roman" w:hAnsi="Times New Roman"/>
          <w:sz w:val="28"/>
          <w:szCs w:val="28"/>
          <w:lang w:eastAsia="ru-RU"/>
        </w:rPr>
        <w:t xml:space="preserve"> </w:t>
      </w:r>
      <w:r>
        <w:rPr>
          <w:rFonts w:ascii="Times New Roman" w:hAnsi="Times New Roman"/>
          <w:sz w:val="28"/>
          <w:szCs w:val="28"/>
          <w:lang w:eastAsia="ru-RU"/>
        </w:rPr>
        <w:t>«</w:t>
      </w:r>
      <w:r w:rsidRPr="00E64046">
        <w:rPr>
          <w:rFonts w:ascii="Times New Roman" w:hAnsi="Times New Roman"/>
          <w:sz w:val="28"/>
          <w:szCs w:val="28"/>
          <w:lang w:eastAsia="ru-RU"/>
        </w:rPr>
        <w:t>Общие требования к рекламе</w:t>
      </w:r>
      <w:r>
        <w:rPr>
          <w:rFonts w:ascii="Times New Roman" w:hAnsi="Times New Roman"/>
          <w:sz w:val="28"/>
          <w:szCs w:val="28"/>
          <w:lang w:eastAsia="ru-RU"/>
        </w:rPr>
        <w:t>»</w:t>
      </w:r>
      <w:r w:rsidRPr="00E64046">
        <w:rPr>
          <w:rFonts w:ascii="Times New Roman" w:hAnsi="Times New Roman"/>
          <w:sz w:val="28"/>
          <w:szCs w:val="28"/>
          <w:lang w:eastAsia="ru-RU"/>
        </w:rPr>
        <w:t xml:space="preserve"> </w:t>
      </w:r>
      <w:r>
        <w:rPr>
          <w:rFonts w:ascii="Times New Roman" w:hAnsi="Times New Roman"/>
          <w:sz w:val="28"/>
          <w:szCs w:val="28"/>
        </w:rPr>
        <w:t>Федерального закона о рекламе</w:t>
      </w:r>
      <w:r w:rsidRPr="006D4AC6">
        <w:rPr>
          <w:rFonts w:ascii="Times New Roman" w:hAnsi="Times New Roman"/>
          <w:sz w:val="28"/>
          <w:szCs w:val="28"/>
        </w:rPr>
        <w:t xml:space="preserve"> </w:t>
      </w:r>
      <w:r w:rsidRPr="00E64046">
        <w:rPr>
          <w:rFonts w:ascii="Times New Roman" w:hAnsi="Times New Roman"/>
          <w:sz w:val="28"/>
          <w:szCs w:val="28"/>
          <w:lang w:eastAsia="ru-RU"/>
        </w:rPr>
        <w:t>установлен запрет на демонстрацию в рекламе процесса потребления алкогольной продукции. При этом запрет на демонстрацию процесса потребления алкогольной продукции распространяется не только на рекламу алкогольной продукции, но и на рекламу иных объектов рекламирования и социальную рекламу, если в ней содержится информация, формирующая интерес к определенному лицу, товару и способствующая продвижение его на рынке.</w:t>
      </w:r>
    </w:p>
    <w:p w:rsidR="003A0BEA" w:rsidRPr="00E64046" w:rsidRDefault="003A0BEA" w:rsidP="003A0BEA">
      <w:pPr>
        <w:autoSpaceDE w:val="0"/>
        <w:autoSpaceDN w:val="0"/>
        <w:adjustRightInd w:val="0"/>
        <w:spacing w:after="0" w:line="240" w:lineRule="auto"/>
        <w:ind w:firstLine="539"/>
        <w:jc w:val="both"/>
        <w:rPr>
          <w:rFonts w:ascii="Times New Roman" w:hAnsi="Times New Roman"/>
          <w:sz w:val="28"/>
          <w:szCs w:val="28"/>
          <w:lang w:eastAsia="ru-RU"/>
        </w:rPr>
      </w:pPr>
      <w:r w:rsidRPr="00E64046">
        <w:rPr>
          <w:rFonts w:ascii="Times New Roman" w:hAnsi="Times New Roman"/>
          <w:sz w:val="28"/>
          <w:szCs w:val="28"/>
          <w:lang w:eastAsia="ru-RU"/>
        </w:rPr>
        <w:t xml:space="preserve">К признакам демонстрации процесса потребления алкогольной продукции в первую очередь относится показ в рекламе человека, пьющего </w:t>
      </w:r>
      <w:r w:rsidRPr="00E64046">
        <w:rPr>
          <w:rFonts w:ascii="Times New Roman" w:hAnsi="Times New Roman"/>
          <w:sz w:val="28"/>
          <w:szCs w:val="28"/>
          <w:lang w:eastAsia="ru-RU"/>
        </w:rPr>
        <w:lastRenderedPageBreak/>
        <w:t>алкогольную продукцию, держащего в руках бокал, стакан, кружку и т.п. с алкогольной продукцией, открытую бутылку, бочку, пакет, банку для алкогольной продукции. Признаки нарушения этой нормы содержатся также в рекламе, показывающей человека, который открывает бутылку или иную упаковку алкогольной продукции, разливает алкогольную продукцию по бокалам, стаканам и т.п.</w:t>
      </w:r>
    </w:p>
    <w:p w:rsidR="003A0BEA" w:rsidRPr="00E64046" w:rsidRDefault="003A0BEA" w:rsidP="003A0BEA">
      <w:pPr>
        <w:autoSpaceDE w:val="0"/>
        <w:autoSpaceDN w:val="0"/>
        <w:adjustRightInd w:val="0"/>
        <w:spacing w:after="0" w:line="240" w:lineRule="auto"/>
        <w:ind w:firstLine="539"/>
        <w:jc w:val="both"/>
        <w:rPr>
          <w:rFonts w:ascii="Times New Roman" w:hAnsi="Times New Roman"/>
          <w:sz w:val="28"/>
          <w:szCs w:val="28"/>
          <w:lang w:eastAsia="ru-RU"/>
        </w:rPr>
      </w:pPr>
      <w:r w:rsidRPr="00E64046">
        <w:rPr>
          <w:rFonts w:ascii="Times New Roman" w:hAnsi="Times New Roman"/>
          <w:sz w:val="28"/>
          <w:szCs w:val="28"/>
          <w:lang w:eastAsia="ru-RU"/>
        </w:rPr>
        <w:t xml:space="preserve">Следует избегать демонстрации в рекламе начального, подготовительного этапа потребления алкогольной продукции, к которому относится изображение в рекламе совместно с людьми открытых бутылок, бочек, банок, пакетов и </w:t>
      </w:r>
      <w:proofErr w:type="gramStart"/>
      <w:r w:rsidRPr="00E64046">
        <w:rPr>
          <w:rFonts w:ascii="Times New Roman" w:hAnsi="Times New Roman"/>
          <w:sz w:val="28"/>
          <w:szCs w:val="28"/>
          <w:lang w:eastAsia="ru-RU"/>
        </w:rPr>
        <w:t>т.п.</w:t>
      </w:r>
      <w:proofErr w:type="gramEnd"/>
      <w:r w:rsidRPr="00E64046">
        <w:rPr>
          <w:rFonts w:ascii="Times New Roman" w:hAnsi="Times New Roman"/>
          <w:sz w:val="28"/>
          <w:szCs w:val="28"/>
          <w:lang w:eastAsia="ru-RU"/>
        </w:rPr>
        <w:t xml:space="preserve"> и (или) бокалов, стаканов, кружек и т.п. с алкогольной продукцией.</w:t>
      </w:r>
    </w:p>
    <w:p w:rsidR="003A0BEA" w:rsidRPr="00E64046" w:rsidRDefault="003A0BEA" w:rsidP="003A0BEA">
      <w:pPr>
        <w:autoSpaceDE w:val="0"/>
        <w:autoSpaceDN w:val="0"/>
        <w:adjustRightInd w:val="0"/>
        <w:spacing w:after="0" w:line="240" w:lineRule="auto"/>
        <w:ind w:firstLine="539"/>
        <w:jc w:val="both"/>
        <w:rPr>
          <w:rFonts w:ascii="Times New Roman" w:hAnsi="Times New Roman"/>
          <w:sz w:val="28"/>
          <w:szCs w:val="28"/>
          <w:lang w:eastAsia="ru-RU"/>
        </w:rPr>
      </w:pPr>
      <w:r w:rsidRPr="00E64046">
        <w:rPr>
          <w:rFonts w:ascii="Times New Roman" w:hAnsi="Times New Roman"/>
          <w:sz w:val="28"/>
          <w:szCs w:val="28"/>
          <w:lang w:eastAsia="ru-RU"/>
        </w:rPr>
        <w:t>В рекламе, содержащей изображение запечатанных, закрытых бутылок, бочек, пакетов, банок и т.п. с алкогольной продукцией в том виде (упаковке), в котором они продаются потребителям, изобразительные признаки демонстрации процесса потребления алкогольной продукции отсутствуют.</w:t>
      </w:r>
    </w:p>
    <w:p w:rsidR="003A0BEA" w:rsidRDefault="003A0BEA" w:rsidP="003A0BEA">
      <w:pPr>
        <w:autoSpaceDE w:val="0"/>
        <w:autoSpaceDN w:val="0"/>
        <w:adjustRightInd w:val="0"/>
        <w:spacing w:after="0" w:line="240" w:lineRule="auto"/>
        <w:jc w:val="both"/>
        <w:rPr>
          <w:rFonts w:ascii="Times New Roman" w:hAnsi="Times New Roman"/>
          <w:sz w:val="28"/>
          <w:szCs w:val="28"/>
          <w:lang w:eastAsia="ru-RU"/>
        </w:rPr>
      </w:pPr>
    </w:p>
    <w:p w:rsidR="003A0BEA" w:rsidRDefault="003A0BEA" w:rsidP="003A0BE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Вывод:</w:t>
      </w:r>
    </w:p>
    <w:p w:rsidR="003A0BEA" w:rsidRPr="00D22D8B" w:rsidRDefault="003A0BEA" w:rsidP="003A0BEA">
      <w:pPr>
        <w:autoSpaceDE w:val="0"/>
        <w:autoSpaceDN w:val="0"/>
        <w:adjustRightInd w:val="0"/>
        <w:spacing w:after="0" w:line="240" w:lineRule="auto"/>
        <w:ind w:firstLine="426"/>
        <w:jc w:val="both"/>
        <w:rPr>
          <w:rFonts w:ascii="Times New Roman" w:hAnsi="Times New Roman"/>
          <w:sz w:val="28"/>
          <w:szCs w:val="28"/>
          <w:lang w:eastAsia="ru-RU"/>
        </w:rPr>
      </w:pPr>
      <w:r>
        <w:rPr>
          <w:rFonts w:ascii="Times New Roman" w:hAnsi="Times New Roman"/>
          <w:sz w:val="28"/>
          <w:szCs w:val="28"/>
          <w:lang w:eastAsia="ru-RU"/>
        </w:rPr>
        <w:t>Е</w:t>
      </w:r>
      <w:r w:rsidRPr="00D22D8B">
        <w:rPr>
          <w:rFonts w:ascii="Times New Roman" w:hAnsi="Times New Roman"/>
          <w:sz w:val="28"/>
          <w:szCs w:val="28"/>
          <w:lang w:eastAsia="ru-RU"/>
        </w:rPr>
        <w:t xml:space="preserve">сли распространяется реклама продавца (производителя) алкогольной продукции, в которой отсутствует указание на средства индивидуализации продукции (товарные знаки), используемые для обозначения алкогольной продукции, однако указывается на сведения, формирующие интерес к алкогольной продукции, как напитку, то такая реклама должна соответствовать требованиям </w:t>
      </w:r>
      <w:hyperlink r:id="rId20" w:history="1">
        <w:r w:rsidRPr="00D22D8B">
          <w:rPr>
            <w:rFonts w:ascii="Times New Roman" w:hAnsi="Times New Roman"/>
            <w:color w:val="0000FF"/>
            <w:sz w:val="28"/>
            <w:szCs w:val="28"/>
            <w:lang w:eastAsia="ru-RU"/>
          </w:rPr>
          <w:t>статьи 21</w:t>
        </w:r>
      </w:hyperlink>
      <w:r w:rsidRPr="00D22D8B">
        <w:rPr>
          <w:rFonts w:ascii="Times New Roman" w:hAnsi="Times New Roman"/>
          <w:sz w:val="28"/>
          <w:szCs w:val="28"/>
          <w:lang w:eastAsia="ru-RU"/>
        </w:rPr>
        <w:t xml:space="preserve"> </w:t>
      </w:r>
      <w:r>
        <w:rPr>
          <w:rFonts w:ascii="Times New Roman" w:hAnsi="Times New Roman"/>
          <w:sz w:val="28"/>
          <w:szCs w:val="28"/>
        </w:rPr>
        <w:t>Федерального закона о рекламе</w:t>
      </w:r>
      <w:r w:rsidRPr="006D4AC6">
        <w:rPr>
          <w:rFonts w:ascii="Times New Roman" w:hAnsi="Times New Roman"/>
          <w:sz w:val="28"/>
          <w:szCs w:val="28"/>
        </w:rPr>
        <w:t xml:space="preserve"> </w:t>
      </w:r>
      <w:r>
        <w:rPr>
          <w:rFonts w:ascii="Times New Roman" w:hAnsi="Times New Roman"/>
          <w:sz w:val="28"/>
          <w:szCs w:val="28"/>
          <w:lang w:eastAsia="ru-RU"/>
        </w:rPr>
        <w:t>(письмо</w:t>
      </w:r>
      <w:r w:rsidRPr="00D22D8B">
        <w:rPr>
          <w:rFonts w:ascii="Times New Roman" w:hAnsi="Times New Roman"/>
          <w:sz w:val="28"/>
          <w:szCs w:val="28"/>
          <w:lang w:eastAsia="ru-RU"/>
        </w:rPr>
        <w:t xml:space="preserve"> ФАС России от 24.09.2018 </w:t>
      </w:r>
      <w:r>
        <w:rPr>
          <w:rFonts w:ascii="Times New Roman" w:hAnsi="Times New Roman"/>
          <w:sz w:val="28"/>
          <w:szCs w:val="28"/>
          <w:lang w:eastAsia="ru-RU"/>
        </w:rPr>
        <w:t>№</w:t>
      </w:r>
      <w:r w:rsidRPr="00D22D8B">
        <w:rPr>
          <w:rFonts w:ascii="Times New Roman" w:hAnsi="Times New Roman"/>
          <w:sz w:val="28"/>
          <w:szCs w:val="28"/>
          <w:lang w:eastAsia="ru-RU"/>
        </w:rPr>
        <w:t xml:space="preserve"> АК/76734/18 </w:t>
      </w:r>
      <w:r>
        <w:rPr>
          <w:rFonts w:ascii="Times New Roman" w:hAnsi="Times New Roman"/>
          <w:sz w:val="28"/>
          <w:szCs w:val="28"/>
          <w:lang w:eastAsia="ru-RU"/>
        </w:rPr>
        <w:t>«</w:t>
      </w:r>
      <w:r w:rsidRPr="00D22D8B">
        <w:rPr>
          <w:rFonts w:ascii="Times New Roman" w:hAnsi="Times New Roman"/>
          <w:sz w:val="28"/>
          <w:szCs w:val="28"/>
          <w:lang w:eastAsia="ru-RU"/>
        </w:rPr>
        <w:t xml:space="preserve">О применении статьи 21 </w:t>
      </w:r>
      <w:r>
        <w:rPr>
          <w:rFonts w:ascii="Times New Roman" w:hAnsi="Times New Roman"/>
          <w:sz w:val="28"/>
          <w:szCs w:val="28"/>
        </w:rPr>
        <w:t>Федерального закона о рекламе</w:t>
      </w:r>
      <w:r>
        <w:rPr>
          <w:rFonts w:ascii="Times New Roman" w:hAnsi="Times New Roman"/>
          <w:sz w:val="28"/>
          <w:szCs w:val="28"/>
          <w:lang w:eastAsia="ru-RU"/>
        </w:rPr>
        <w:t>).</w:t>
      </w:r>
    </w:p>
    <w:p w:rsidR="003A0BEA" w:rsidRDefault="003A0BEA" w:rsidP="003A0BEA">
      <w:pPr>
        <w:spacing w:after="0" w:line="240" w:lineRule="auto"/>
        <w:jc w:val="both"/>
        <w:rPr>
          <w:rFonts w:ascii="Times New Roman" w:hAnsi="Times New Roman"/>
          <w:sz w:val="28"/>
          <w:szCs w:val="28"/>
        </w:rPr>
      </w:pPr>
    </w:p>
    <w:p w:rsidR="003A0BEA" w:rsidRPr="00C5647E" w:rsidRDefault="003A0BEA" w:rsidP="003A0BEA">
      <w:pPr>
        <w:spacing w:after="0" w:line="240" w:lineRule="auto"/>
        <w:jc w:val="both"/>
        <w:rPr>
          <w:rFonts w:ascii="Times New Roman" w:hAnsi="Times New Roman"/>
          <w:b/>
          <w:sz w:val="28"/>
          <w:szCs w:val="28"/>
        </w:rPr>
      </w:pPr>
      <w:r w:rsidRPr="00C5647E">
        <w:rPr>
          <w:rFonts w:ascii="Times New Roman" w:hAnsi="Times New Roman"/>
          <w:b/>
          <w:sz w:val="28"/>
          <w:szCs w:val="28"/>
        </w:rPr>
        <w:t xml:space="preserve">Примеры практик территориальных управлений ФАС России: </w:t>
      </w:r>
    </w:p>
    <w:p w:rsidR="003A0BEA" w:rsidRPr="00AF238A" w:rsidRDefault="003A0BEA" w:rsidP="003A0BEA">
      <w:pPr>
        <w:spacing w:after="0" w:line="240" w:lineRule="auto"/>
        <w:jc w:val="both"/>
        <w:rPr>
          <w:rFonts w:ascii="Times New Roman" w:hAnsi="Times New Roman"/>
          <w:sz w:val="28"/>
          <w:szCs w:val="28"/>
          <w:shd w:val="clear" w:color="auto" w:fill="FFFFFF"/>
        </w:rPr>
      </w:pPr>
      <w:r>
        <w:rPr>
          <w:rFonts w:ascii="Tahoma" w:hAnsi="Tahoma" w:cs="Tahoma"/>
          <w:color w:val="6F6F6F"/>
          <w:sz w:val="21"/>
          <w:szCs w:val="21"/>
        </w:rPr>
        <w:t xml:space="preserve">       </w:t>
      </w:r>
      <w:r w:rsidRPr="00AF238A">
        <w:rPr>
          <w:rFonts w:ascii="Times New Roman" w:hAnsi="Times New Roman"/>
          <w:sz w:val="28"/>
          <w:szCs w:val="28"/>
        </w:rPr>
        <w:t xml:space="preserve">1. </w:t>
      </w:r>
      <w:r w:rsidRPr="00AF238A">
        <w:rPr>
          <w:rFonts w:ascii="Times New Roman" w:hAnsi="Times New Roman"/>
          <w:sz w:val="28"/>
          <w:szCs w:val="28"/>
          <w:shd w:val="clear" w:color="auto" w:fill="FFFFFF"/>
        </w:rPr>
        <w:t xml:space="preserve">Администрация </w:t>
      </w:r>
      <w:proofErr w:type="spellStart"/>
      <w:r w:rsidRPr="00AF238A">
        <w:rPr>
          <w:rFonts w:ascii="Times New Roman" w:hAnsi="Times New Roman"/>
          <w:sz w:val="28"/>
          <w:szCs w:val="28"/>
          <w:shd w:val="clear" w:color="auto" w:fill="FFFFFF"/>
        </w:rPr>
        <w:t>Копейского</w:t>
      </w:r>
      <w:proofErr w:type="spellEnd"/>
      <w:r w:rsidRPr="00AF238A">
        <w:rPr>
          <w:rFonts w:ascii="Times New Roman" w:hAnsi="Times New Roman"/>
          <w:sz w:val="28"/>
          <w:szCs w:val="28"/>
          <w:shd w:val="clear" w:color="auto" w:fill="FFFFFF"/>
        </w:rPr>
        <w:t xml:space="preserve"> городского округа обратилась с заявлением в Челябинское УФАС России и сообщила, что спорное название заведения вызвало общественный резонанс и волну негодования сред</w:t>
      </w:r>
      <w:r>
        <w:rPr>
          <w:rFonts w:ascii="Times New Roman" w:hAnsi="Times New Roman"/>
          <w:sz w:val="28"/>
          <w:szCs w:val="28"/>
          <w:shd w:val="clear" w:color="auto" w:fill="FFFFFF"/>
        </w:rPr>
        <w:t xml:space="preserve">и жителей </w:t>
      </w:r>
      <w:r w:rsidRPr="00AF238A">
        <w:rPr>
          <w:rFonts w:ascii="Times New Roman" w:hAnsi="Times New Roman"/>
          <w:sz w:val="28"/>
          <w:szCs w:val="28"/>
          <w:shd w:val="clear" w:color="auto" w:fill="FFFFFF"/>
        </w:rPr>
        <w:t>г. Копейска.</w:t>
      </w:r>
    </w:p>
    <w:p w:rsidR="003A0BEA" w:rsidRDefault="003A0BEA" w:rsidP="003A0BEA">
      <w:pPr>
        <w:pStyle w:val="a3"/>
        <w:shd w:val="clear" w:color="auto" w:fill="FFFFFF"/>
        <w:spacing w:after="75"/>
        <w:jc w:val="both"/>
        <w:textAlignment w:val="baseline"/>
        <w:rPr>
          <w:sz w:val="28"/>
          <w:szCs w:val="28"/>
          <w:shd w:val="clear" w:color="auto" w:fill="FFFFFF"/>
        </w:rPr>
      </w:pPr>
      <w:r>
        <w:rPr>
          <w:sz w:val="28"/>
          <w:szCs w:val="28"/>
          <w:shd w:val="clear" w:color="auto" w:fill="FFFFFF"/>
        </w:rPr>
        <w:t xml:space="preserve">      </w:t>
      </w:r>
      <w:r w:rsidRPr="00AF238A">
        <w:rPr>
          <w:sz w:val="28"/>
          <w:szCs w:val="28"/>
          <w:shd w:val="clear" w:color="auto" w:fill="FFFFFF"/>
        </w:rPr>
        <w:t>В спорной рекламе присутствовало изображение человека и его текстовый образ через указание наименования заведения «REDIKORTSEV». При этом использование в рекламе фамилии горного инженера, почитаемого жителями города Копейска, неэтично, указанное мнение разделило большинство опрошенных участников Экспертного совета по рекламе при Челябин</w:t>
      </w:r>
      <w:r>
        <w:rPr>
          <w:sz w:val="28"/>
          <w:szCs w:val="28"/>
          <w:shd w:val="clear" w:color="auto" w:fill="FFFFFF"/>
        </w:rPr>
        <w:t xml:space="preserve">ском УФАС </w:t>
      </w:r>
      <w:r w:rsidRPr="00AF238A">
        <w:rPr>
          <w:sz w:val="28"/>
          <w:szCs w:val="28"/>
          <w:shd w:val="clear" w:color="auto" w:fill="FFFFFF"/>
        </w:rPr>
        <w:t>России.</w:t>
      </w:r>
      <w:r>
        <w:rPr>
          <w:sz w:val="28"/>
          <w:szCs w:val="28"/>
          <w:shd w:val="clear" w:color="auto" w:fill="FFFFFF"/>
        </w:rPr>
        <w:t xml:space="preserve"> </w:t>
      </w:r>
    </w:p>
    <w:p w:rsidR="003A0BEA" w:rsidRDefault="003A0BEA" w:rsidP="003A0BEA">
      <w:pPr>
        <w:pStyle w:val="a3"/>
        <w:shd w:val="clear" w:color="auto" w:fill="FFFFFF"/>
        <w:spacing w:after="75"/>
        <w:jc w:val="both"/>
        <w:textAlignment w:val="baseline"/>
        <w:rPr>
          <w:sz w:val="28"/>
          <w:szCs w:val="28"/>
        </w:rPr>
      </w:pPr>
      <w:r>
        <w:rPr>
          <w:sz w:val="28"/>
          <w:szCs w:val="28"/>
          <w:shd w:val="clear" w:color="auto" w:fill="FFFFFF"/>
        </w:rPr>
        <w:t xml:space="preserve">      Ком</w:t>
      </w:r>
      <w:r w:rsidRPr="00AF238A">
        <w:rPr>
          <w:sz w:val="28"/>
          <w:szCs w:val="28"/>
          <w:shd w:val="clear" w:color="auto" w:fill="FFFFFF"/>
        </w:rPr>
        <w:t>иссия Челябинского УФАС России вынесла решение о признании рекламы пивоварни-магазина «REDIKORTSEV</w:t>
      </w:r>
      <w:r>
        <w:rPr>
          <w:sz w:val="28"/>
          <w:szCs w:val="28"/>
          <w:shd w:val="clear" w:color="auto" w:fill="FFFFFF"/>
        </w:rPr>
        <w:t xml:space="preserve">» в городе Копейске, нарушившей п.6 ч.1, п.5 ч.2 ст.21, ч.6 </w:t>
      </w:r>
      <w:r w:rsidRPr="00AF238A">
        <w:rPr>
          <w:sz w:val="28"/>
          <w:szCs w:val="28"/>
          <w:shd w:val="clear" w:color="auto" w:fill="FFFFFF"/>
        </w:rPr>
        <w:t>ст.</w:t>
      </w:r>
      <w:r>
        <w:rPr>
          <w:sz w:val="28"/>
          <w:szCs w:val="28"/>
          <w:shd w:val="clear" w:color="auto" w:fill="FFFFFF"/>
        </w:rPr>
        <w:t xml:space="preserve">5 </w:t>
      </w:r>
      <w:r>
        <w:rPr>
          <w:sz w:val="28"/>
          <w:szCs w:val="28"/>
        </w:rPr>
        <w:t>Федерального закона о рекламе.</w:t>
      </w:r>
      <w:r w:rsidRPr="00AF238A">
        <w:rPr>
          <w:sz w:val="28"/>
          <w:szCs w:val="28"/>
        </w:rPr>
        <w:br/>
      </w:r>
    </w:p>
    <w:p w:rsidR="003A0BEA" w:rsidRPr="00BE2219" w:rsidRDefault="003A0BEA" w:rsidP="003A0BEA">
      <w:pPr>
        <w:spacing w:after="0" w:line="240" w:lineRule="auto"/>
        <w:ind w:firstLine="360"/>
        <w:jc w:val="both"/>
        <w:rPr>
          <w:rFonts w:ascii="Times New Roman" w:hAnsi="Times New Roman"/>
          <w:color w:val="333333"/>
          <w:sz w:val="28"/>
          <w:szCs w:val="28"/>
          <w:shd w:val="clear" w:color="auto" w:fill="FFFFFF"/>
        </w:rPr>
      </w:pPr>
      <w:r w:rsidRPr="00BE2219">
        <w:rPr>
          <w:rFonts w:ascii="Times New Roman" w:hAnsi="Times New Roman"/>
          <w:sz w:val="28"/>
          <w:szCs w:val="28"/>
        </w:rPr>
        <w:t xml:space="preserve">2. </w:t>
      </w:r>
      <w:r w:rsidRPr="00BE2219">
        <w:rPr>
          <w:rFonts w:ascii="Times New Roman" w:hAnsi="Times New Roman"/>
          <w:color w:val="333333"/>
          <w:sz w:val="28"/>
          <w:szCs w:val="28"/>
          <w:shd w:val="clear" w:color="auto" w:fill="FFFFFF"/>
        </w:rPr>
        <w:t xml:space="preserve">Челябинское УФАС России признало рекламу ресторана ООО «Частная пивоварня Спиридонова» ненадлежащей, вынесло постановление о наложении штрафа в размере 100 тыс. рублей на ООО ресторан «Частная </w:t>
      </w:r>
      <w:r w:rsidRPr="00BE2219">
        <w:rPr>
          <w:rFonts w:ascii="Times New Roman" w:hAnsi="Times New Roman"/>
          <w:color w:val="333333"/>
          <w:sz w:val="28"/>
          <w:szCs w:val="28"/>
          <w:shd w:val="clear" w:color="auto" w:fill="FFFFFF"/>
        </w:rPr>
        <w:lastRenderedPageBreak/>
        <w:t>пивоварня Спиридонова», которое разместило ненадлежащую рекламу на фасаде жилого дома. Также антимонопольный орган на 4 тыс. рублей оштрафовал должностное лицо организации.</w:t>
      </w:r>
    </w:p>
    <w:p w:rsidR="003A0BEA" w:rsidRDefault="003A0BEA" w:rsidP="003A0BEA">
      <w:pPr>
        <w:pStyle w:val="a3"/>
        <w:shd w:val="clear" w:color="auto" w:fill="FFFFFF"/>
        <w:spacing w:after="75"/>
        <w:jc w:val="both"/>
        <w:textAlignment w:val="baseline"/>
        <w:rPr>
          <w:color w:val="222222"/>
          <w:sz w:val="28"/>
          <w:szCs w:val="28"/>
          <w:shd w:val="clear" w:color="auto" w:fill="FFFFFF"/>
        </w:rPr>
      </w:pPr>
      <w:r w:rsidRPr="00BE2219">
        <w:rPr>
          <w:color w:val="333333"/>
          <w:sz w:val="28"/>
          <w:szCs w:val="28"/>
          <w:shd w:val="clear" w:color="auto" w:fill="FFFFFF"/>
        </w:rPr>
        <w:t xml:space="preserve">        На фасаде жилого дома, в котором расположен ресторан, была установлена конструкция с рекламой пива, в которой содержались сведения: «Живое пиво в ассортименте, сваренное в нашей пивоварне...». Надпись с предупреждением о вреде чрезмерного потребления пива в тексте отсутствовала, что противоречит закону о рекламе. </w:t>
      </w:r>
      <w:r w:rsidRPr="00BE2219">
        <w:rPr>
          <w:color w:val="333333"/>
          <w:sz w:val="28"/>
          <w:szCs w:val="28"/>
        </w:rPr>
        <w:br/>
        <w:t xml:space="preserve">        </w:t>
      </w:r>
      <w:r w:rsidRPr="00BE2219">
        <w:rPr>
          <w:color w:val="333333"/>
          <w:sz w:val="28"/>
          <w:szCs w:val="28"/>
          <w:shd w:val="clear" w:color="auto" w:fill="FFFFFF"/>
        </w:rPr>
        <w:t xml:space="preserve">Кроме того, в рекламе была изображена женщина, в руках у которой было две кружки пива с </w:t>
      </w:r>
      <w:proofErr w:type="gramStart"/>
      <w:r w:rsidRPr="00BE2219">
        <w:rPr>
          <w:color w:val="333333"/>
          <w:sz w:val="28"/>
          <w:szCs w:val="28"/>
          <w:shd w:val="clear" w:color="auto" w:fill="FFFFFF"/>
        </w:rPr>
        <w:t>надписью</w:t>
      </w:r>
      <w:proofErr w:type="gramEnd"/>
      <w:r w:rsidRPr="00BE2219">
        <w:rPr>
          <w:color w:val="333333"/>
          <w:sz w:val="28"/>
          <w:szCs w:val="28"/>
          <w:shd w:val="clear" w:color="auto" w:fill="FFFFFF"/>
        </w:rPr>
        <w:t xml:space="preserve"> «Частная пивоварня Спиридонова», а использование образов людей в рекламе пива и напитков, изготавливаемых на его основе, также противоречит законодательству.</w:t>
      </w:r>
      <w:r w:rsidRPr="00BE2219">
        <w:rPr>
          <w:color w:val="333333"/>
          <w:sz w:val="28"/>
          <w:szCs w:val="28"/>
        </w:rPr>
        <w:br/>
      </w:r>
      <w:r>
        <w:rPr>
          <w:color w:val="333333"/>
          <w:sz w:val="28"/>
          <w:szCs w:val="28"/>
        </w:rPr>
        <w:t xml:space="preserve">      </w:t>
      </w:r>
      <w:r w:rsidRPr="00BE2219">
        <w:rPr>
          <w:color w:val="333333"/>
          <w:sz w:val="28"/>
          <w:szCs w:val="28"/>
        </w:rPr>
        <w:t xml:space="preserve">3. </w:t>
      </w:r>
      <w:r w:rsidRPr="00BE2219">
        <w:rPr>
          <w:color w:val="222222"/>
          <w:sz w:val="28"/>
          <w:szCs w:val="28"/>
          <w:shd w:val="clear" w:color="auto" w:fill="FFFFFF"/>
        </w:rPr>
        <w:t xml:space="preserve">29 марта, в Управлении Федеральной антимонопольной службы по Алтайскому краю завершилось рассмотрение дела, </w:t>
      </w:r>
      <w:proofErr w:type="gramStart"/>
      <w:r w:rsidRPr="00BE2219">
        <w:rPr>
          <w:color w:val="222222"/>
          <w:sz w:val="28"/>
          <w:szCs w:val="28"/>
          <w:shd w:val="clear" w:color="auto" w:fill="FFFFFF"/>
        </w:rPr>
        <w:t>возбужденного  по</w:t>
      </w:r>
      <w:proofErr w:type="gramEnd"/>
      <w:r w:rsidRPr="00BE2219">
        <w:rPr>
          <w:color w:val="222222"/>
          <w:sz w:val="28"/>
          <w:szCs w:val="28"/>
          <w:shd w:val="clear" w:color="auto" w:fill="FFFFFF"/>
        </w:rPr>
        <w:t xml:space="preserve"> факту распространения в открытых группах социальных сетей рекламы пива «</w:t>
      </w:r>
      <w:hyperlink r:id="rId21" w:tooltip="Пряничное" w:history="1">
        <w:r w:rsidRPr="00BE2219">
          <w:rPr>
            <w:rStyle w:val="a6"/>
            <w:color w:val="C61212"/>
            <w:sz w:val="28"/>
            <w:szCs w:val="28"/>
            <w:shd w:val="clear" w:color="auto" w:fill="FFFFFF"/>
          </w:rPr>
          <w:t>Пряничное</w:t>
        </w:r>
      </w:hyperlink>
      <w:r w:rsidRPr="00BE2219">
        <w:rPr>
          <w:color w:val="222222"/>
          <w:sz w:val="28"/>
          <w:szCs w:val="28"/>
          <w:shd w:val="clear" w:color="auto" w:fill="FFFFFF"/>
        </w:rPr>
        <w:t xml:space="preserve">» частной пивоварни с изображением женщины с устройством, напоминающим кляп во рту.  Данное дело было возбуждено по результатам рассмотрения заявления физического лица, утверждавшей, что данная реклама является непристойной и оскорбительной, так как содержит сцену сексуального характера и демонстрирует насилие над женщинами.   </w:t>
      </w:r>
      <w:r>
        <w:rPr>
          <w:color w:val="222222"/>
          <w:sz w:val="28"/>
          <w:szCs w:val="28"/>
          <w:shd w:val="clear" w:color="auto" w:fill="FFFFFF"/>
        </w:rPr>
        <w:t xml:space="preserve">     </w:t>
      </w:r>
    </w:p>
    <w:p w:rsidR="003A0BEA" w:rsidRDefault="003A0BEA" w:rsidP="003A0BEA">
      <w:pPr>
        <w:pStyle w:val="a3"/>
        <w:shd w:val="clear" w:color="auto" w:fill="FFFFFF"/>
        <w:spacing w:after="75"/>
        <w:jc w:val="both"/>
        <w:textAlignment w:val="baseline"/>
        <w:rPr>
          <w:color w:val="222222"/>
          <w:sz w:val="28"/>
          <w:szCs w:val="28"/>
          <w:shd w:val="clear" w:color="auto" w:fill="FFFFFF"/>
        </w:rPr>
      </w:pPr>
      <w:r>
        <w:rPr>
          <w:color w:val="222222"/>
          <w:sz w:val="28"/>
          <w:szCs w:val="28"/>
          <w:shd w:val="clear" w:color="auto" w:fill="FFFFFF"/>
        </w:rPr>
        <w:t xml:space="preserve">      </w:t>
      </w:r>
      <w:r w:rsidRPr="00BE2219">
        <w:rPr>
          <w:color w:val="222222"/>
          <w:sz w:val="28"/>
          <w:szCs w:val="28"/>
          <w:shd w:val="clear" w:color="auto" w:fill="FFFFFF"/>
        </w:rPr>
        <w:t xml:space="preserve">Комиссия УФАС, в присутствии представителей заявителя и рекламодателя, рассмотрев имеющиеся материала и дав им правовую оценку приняла решение о признании рекламы ненадлежащей, нарушающей запреты на распространение рекламы пива в сети интернет (п.8 ч.2 ст.21 </w:t>
      </w:r>
      <w:r>
        <w:rPr>
          <w:sz w:val="28"/>
          <w:szCs w:val="28"/>
        </w:rPr>
        <w:t>Федерального закона о рекламе</w:t>
      </w:r>
      <w:r w:rsidRPr="00BE2219">
        <w:rPr>
          <w:color w:val="222222"/>
          <w:sz w:val="28"/>
          <w:szCs w:val="28"/>
          <w:shd w:val="clear" w:color="auto" w:fill="FFFFFF"/>
        </w:rPr>
        <w:t xml:space="preserve">), а также использование образа человека в рекламе алкогольной продукции (п.6 ч.1 ст. 21 </w:t>
      </w:r>
      <w:r>
        <w:rPr>
          <w:sz w:val="28"/>
          <w:szCs w:val="28"/>
        </w:rPr>
        <w:t>Федерального закона о рекламе</w:t>
      </w:r>
      <w:r w:rsidRPr="00BE2219">
        <w:rPr>
          <w:color w:val="222222"/>
          <w:sz w:val="28"/>
          <w:szCs w:val="28"/>
          <w:shd w:val="clear" w:color="auto" w:fill="FFFFFF"/>
        </w:rPr>
        <w:t xml:space="preserve">).   </w:t>
      </w:r>
    </w:p>
    <w:p w:rsidR="003A0BEA" w:rsidRDefault="003A0BEA" w:rsidP="003A0BEA">
      <w:pPr>
        <w:pStyle w:val="a3"/>
        <w:shd w:val="clear" w:color="auto" w:fill="FFFFFF"/>
        <w:spacing w:after="75"/>
        <w:jc w:val="both"/>
        <w:textAlignment w:val="baseline"/>
        <w:rPr>
          <w:color w:val="222222"/>
          <w:sz w:val="28"/>
          <w:szCs w:val="28"/>
          <w:shd w:val="clear" w:color="auto" w:fill="FFFFFF"/>
        </w:rPr>
      </w:pPr>
      <w:r>
        <w:rPr>
          <w:color w:val="222222"/>
          <w:sz w:val="28"/>
          <w:szCs w:val="28"/>
          <w:shd w:val="clear" w:color="auto" w:fill="FFFFFF"/>
        </w:rPr>
        <w:t xml:space="preserve">       </w:t>
      </w:r>
      <w:r w:rsidRPr="00BE2219">
        <w:rPr>
          <w:color w:val="222222"/>
          <w:sz w:val="28"/>
          <w:szCs w:val="28"/>
          <w:shd w:val="clear" w:color="auto" w:fill="FFFFFF"/>
        </w:rPr>
        <w:t xml:space="preserve">В ходе рассмотрения дела по вопросу оскорбительности данной рекламы возникла необходимость изучения общественного мнения, в связи чем, на официальном сайте службы и в социальной сети </w:t>
      </w:r>
      <w:proofErr w:type="spellStart"/>
      <w:r w:rsidRPr="00BE2219">
        <w:rPr>
          <w:color w:val="222222"/>
          <w:sz w:val="28"/>
          <w:szCs w:val="28"/>
          <w:shd w:val="clear" w:color="auto" w:fill="FFFFFF"/>
        </w:rPr>
        <w:t>ВКонтакте</w:t>
      </w:r>
      <w:proofErr w:type="spellEnd"/>
      <w:r w:rsidRPr="00BE2219">
        <w:rPr>
          <w:color w:val="222222"/>
          <w:sz w:val="28"/>
          <w:szCs w:val="28"/>
          <w:shd w:val="clear" w:color="auto" w:fill="FFFFFF"/>
        </w:rPr>
        <w:t xml:space="preserve"> был организован опрос.   Результаты голосования на сайте управления, в которых приняло участие более 28 тысяч человек, оказались в пользу спорной рекламы </w:t>
      </w:r>
      <w:r>
        <w:rPr>
          <w:color w:val="222222"/>
          <w:sz w:val="28"/>
          <w:szCs w:val="28"/>
          <w:shd w:val="clear" w:color="auto" w:fill="FFFFFF"/>
        </w:rPr>
        <w:t>-</w:t>
      </w:r>
      <w:r w:rsidRPr="00BE2219">
        <w:rPr>
          <w:color w:val="222222"/>
          <w:sz w:val="28"/>
          <w:szCs w:val="28"/>
          <w:shd w:val="clear" w:color="auto" w:fill="FFFFFF"/>
        </w:rPr>
        <w:t xml:space="preserve"> 58% опрошенных восприняли её как оскорбительную. Респонденты в социальной сети </w:t>
      </w:r>
      <w:proofErr w:type="spellStart"/>
      <w:r w:rsidRPr="00BE2219">
        <w:rPr>
          <w:color w:val="222222"/>
          <w:sz w:val="28"/>
          <w:szCs w:val="28"/>
          <w:shd w:val="clear" w:color="auto" w:fill="FFFFFF"/>
        </w:rPr>
        <w:t>ВКонтакте</w:t>
      </w:r>
      <w:proofErr w:type="spellEnd"/>
      <w:r w:rsidRPr="00BE2219">
        <w:rPr>
          <w:color w:val="222222"/>
          <w:sz w:val="28"/>
          <w:szCs w:val="28"/>
          <w:shd w:val="clear" w:color="auto" w:fill="FFFFFF"/>
        </w:rPr>
        <w:t xml:space="preserve"> высказали противоположное мнение - из 63 </w:t>
      </w:r>
      <w:proofErr w:type="gramStart"/>
      <w:r w:rsidRPr="00BE2219">
        <w:rPr>
          <w:color w:val="222222"/>
          <w:sz w:val="28"/>
          <w:szCs w:val="28"/>
          <w:shd w:val="clear" w:color="auto" w:fill="FFFFFF"/>
        </w:rPr>
        <w:t>тысяч  участников</w:t>
      </w:r>
      <w:proofErr w:type="gramEnd"/>
      <w:r w:rsidRPr="00BE2219">
        <w:rPr>
          <w:color w:val="222222"/>
          <w:sz w:val="28"/>
          <w:szCs w:val="28"/>
          <w:shd w:val="clear" w:color="auto" w:fill="FFFFFF"/>
        </w:rPr>
        <w:t xml:space="preserve"> опроса </w:t>
      </w:r>
      <w:r>
        <w:rPr>
          <w:color w:val="222222"/>
          <w:sz w:val="28"/>
          <w:szCs w:val="28"/>
          <w:shd w:val="clear" w:color="auto" w:fill="FFFFFF"/>
        </w:rPr>
        <w:t>-</w:t>
      </w:r>
      <w:r w:rsidRPr="00BE2219">
        <w:rPr>
          <w:color w:val="222222"/>
          <w:sz w:val="28"/>
          <w:szCs w:val="28"/>
          <w:shd w:val="clear" w:color="auto" w:fill="FFFFFF"/>
        </w:rPr>
        <w:t xml:space="preserve"> 58% посчитали рекламу не оскорбительной. Однако при этом 76% опрошенных женщин </w:t>
      </w:r>
      <w:proofErr w:type="spellStart"/>
      <w:r w:rsidRPr="00BE2219">
        <w:rPr>
          <w:color w:val="222222"/>
          <w:sz w:val="28"/>
          <w:szCs w:val="28"/>
          <w:shd w:val="clear" w:color="auto" w:fill="FFFFFF"/>
        </w:rPr>
        <w:t>ВКонтакте</w:t>
      </w:r>
      <w:proofErr w:type="spellEnd"/>
      <w:r w:rsidRPr="00BE2219">
        <w:rPr>
          <w:color w:val="222222"/>
          <w:sz w:val="28"/>
          <w:szCs w:val="28"/>
          <w:shd w:val="clear" w:color="auto" w:fill="FFFFFF"/>
        </w:rPr>
        <w:t xml:space="preserve"> подтвердили оскорбительность используемого образа. Несмотря на противоречивость полученных численных данных, в ходе опроса установлено значимое количество людей, воспринимающих</w:t>
      </w:r>
      <w:r>
        <w:rPr>
          <w:color w:val="222222"/>
          <w:sz w:val="28"/>
          <w:szCs w:val="28"/>
          <w:shd w:val="clear" w:color="auto" w:fill="FFFFFF"/>
        </w:rPr>
        <w:t xml:space="preserve"> рекламу как оскорбительную. </w:t>
      </w:r>
      <w:r w:rsidRPr="00BE2219">
        <w:rPr>
          <w:color w:val="222222"/>
          <w:sz w:val="28"/>
          <w:szCs w:val="28"/>
          <w:shd w:val="clear" w:color="auto" w:fill="FFFFFF"/>
        </w:rPr>
        <w:t xml:space="preserve">В связи с тем, что, по мнению ФАС России, при оценке спорной рекламы не требуется получение единогласного мнения или мнения абсолютного большинства, достаточно установить значимое количество людей, воспринимающих рекламу как оскорбительную, с учетом всех обстоятельств дела, реклама </w:t>
      </w:r>
      <w:proofErr w:type="gramStart"/>
      <w:r w:rsidRPr="00BE2219">
        <w:rPr>
          <w:color w:val="222222"/>
          <w:sz w:val="28"/>
          <w:szCs w:val="28"/>
          <w:shd w:val="clear" w:color="auto" w:fill="FFFFFF"/>
        </w:rPr>
        <w:t>признана  нарушающей</w:t>
      </w:r>
      <w:proofErr w:type="gramEnd"/>
      <w:r w:rsidRPr="00BE2219">
        <w:rPr>
          <w:color w:val="222222"/>
          <w:sz w:val="28"/>
          <w:szCs w:val="28"/>
          <w:shd w:val="clear" w:color="auto" w:fill="FFFFFF"/>
        </w:rPr>
        <w:t xml:space="preserve"> п. 6 ст. 5 </w:t>
      </w:r>
      <w:r>
        <w:rPr>
          <w:sz w:val="28"/>
          <w:szCs w:val="28"/>
        </w:rPr>
        <w:t>Федерального закона о рекламе</w:t>
      </w:r>
      <w:r w:rsidRPr="00BE2219">
        <w:rPr>
          <w:color w:val="222222"/>
          <w:sz w:val="28"/>
          <w:szCs w:val="28"/>
          <w:shd w:val="clear" w:color="auto" w:fill="FFFFFF"/>
        </w:rPr>
        <w:t xml:space="preserve">, запрещающий использование непристойных и оскорбительных образов, </w:t>
      </w:r>
      <w:r w:rsidRPr="00BE2219">
        <w:rPr>
          <w:color w:val="222222"/>
          <w:sz w:val="28"/>
          <w:szCs w:val="28"/>
          <w:shd w:val="clear" w:color="auto" w:fill="FFFFFF"/>
        </w:rPr>
        <w:lastRenderedPageBreak/>
        <w:t xml:space="preserve">сравнений и выражений, в том числе относительно пола человека.    Комиссией принято решение выдать предписание о прекращении распространения ненадлежащей рекламы. В ходе заседания рекламодатель подтвердил, </w:t>
      </w:r>
      <w:proofErr w:type="gramStart"/>
      <w:r w:rsidRPr="00BE2219">
        <w:rPr>
          <w:color w:val="222222"/>
          <w:sz w:val="28"/>
          <w:szCs w:val="28"/>
          <w:shd w:val="clear" w:color="auto" w:fill="FFFFFF"/>
        </w:rPr>
        <w:t>что</w:t>
      </w:r>
      <w:proofErr w:type="gramEnd"/>
      <w:r w:rsidRPr="00BE2219">
        <w:rPr>
          <w:color w:val="222222"/>
          <w:sz w:val="28"/>
          <w:szCs w:val="28"/>
          <w:shd w:val="clear" w:color="auto" w:fill="FFFFFF"/>
        </w:rPr>
        <w:t xml:space="preserve"> если реклама будет признана ненадлежащей, он немедленно прекратит её распространение.   </w:t>
      </w:r>
      <w:r>
        <w:rPr>
          <w:color w:val="222222"/>
          <w:sz w:val="28"/>
          <w:szCs w:val="28"/>
          <w:shd w:val="clear" w:color="auto" w:fill="FFFFFF"/>
        </w:rPr>
        <w:t xml:space="preserve">      </w:t>
      </w:r>
    </w:p>
    <w:p w:rsidR="003A0BEA" w:rsidRPr="00BE2219" w:rsidRDefault="003A0BEA" w:rsidP="003A0BEA">
      <w:pPr>
        <w:pStyle w:val="a3"/>
        <w:shd w:val="clear" w:color="auto" w:fill="FFFFFF"/>
        <w:spacing w:after="75"/>
        <w:jc w:val="both"/>
        <w:textAlignment w:val="baseline"/>
        <w:rPr>
          <w:color w:val="333333"/>
          <w:sz w:val="28"/>
          <w:szCs w:val="28"/>
        </w:rPr>
      </w:pPr>
      <w:r>
        <w:rPr>
          <w:color w:val="222222"/>
          <w:sz w:val="28"/>
          <w:szCs w:val="28"/>
          <w:shd w:val="clear" w:color="auto" w:fill="FFFFFF"/>
        </w:rPr>
        <w:t xml:space="preserve">        </w:t>
      </w:r>
      <w:r w:rsidRPr="00BE2219">
        <w:rPr>
          <w:color w:val="222222"/>
          <w:sz w:val="28"/>
          <w:szCs w:val="28"/>
          <w:shd w:val="clear" w:color="auto" w:fill="FFFFFF"/>
        </w:rPr>
        <w:t>Дополнительно принято решение о возбуждении административного производства по факту ненадлежащей рекламы в соответствии со ст. 14.3 КоАП</w:t>
      </w:r>
      <w:r>
        <w:rPr>
          <w:color w:val="222222"/>
          <w:sz w:val="28"/>
          <w:szCs w:val="28"/>
          <w:shd w:val="clear" w:color="auto" w:fill="FFFFFF"/>
        </w:rPr>
        <w:t xml:space="preserve"> РФ</w:t>
      </w:r>
      <w:r w:rsidRPr="00BE2219">
        <w:rPr>
          <w:color w:val="222222"/>
          <w:sz w:val="28"/>
          <w:szCs w:val="28"/>
          <w:shd w:val="clear" w:color="auto" w:fill="FFFFFF"/>
        </w:rPr>
        <w:t>.</w:t>
      </w:r>
    </w:p>
    <w:p w:rsidR="003A0BEA" w:rsidRPr="007329E6" w:rsidRDefault="003A0BEA" w:rsidP="003A0BEA">
      <w:pPr>
        <w:pStyle w:val="a3"/>
        <w:shd w:val="clear" w:color="auto" w:fill="FFFFFF"/>
        <w:ind w:firstLine="426"/>
        <w:jc w:val="both"/>
        <w:textAlignment w:val="baseline"/>
        <w:rPr>
          <w:sz w:val="28"/>
          <w:szCs w:val="28"/>
        </w:rPr>
      </w:pPr>
      <w:r>
        <w:rPr>
          <w:sz w:val="28"/>
          <w:szCs w:val="28"/>
        </w:rPr>
        <w:t xml:space="preserve">4. </w:t>
      </w:r>
      <w:r w:rsidRPr="007329E6">
        <w:rPr>
          <w:sz w:val="28"/>
          <w:szCs w:val="28"/>
        </w:rPr>
        <w:t>Управление Федеральной антимонопольной с</w:t>
      </w:r>
      <w:r>
        <w:rPr>
          <w:sz w:val="28"/>
          <w:szCs w:val="28"/>
        </w:rPr>
        <w:t>лужбы по Томской области признавало</w:t>
      </w:r>
      <w:r w:rsidRPr="007329E6">
        <w:rPr>
          <w:sz w:val="28"/>
          <w:szCs w:val="28"/>
        </w:rPr>
        <w:t xml:space="preserve"> ненадлежащей рекламу пивоварни, размещенну</w:t>
      </w:r>
      <w:r>
        <w:rPr>
          <w:sz w:val="28"/>
          <w:szCs w:val="28"/>
        </w:rPr>
        <w:t>ю в журнале</w:t>
      </w:r>
      <w:r w:rsidRPr="007329E6">
        <w:rPr>
          <w:sz w:val="28"/>
          <w:szCs w:val="28"/>
        </w:rPr>
        <w:t>.</w:t>
      </w:r>
    </w:p>
    <w:p w:rsidR="003A0BEA" w:rsidRPr="007329E6" w:rsidRDefault="003A0BEA" w:rsidP="003A0BEA">
      <w:pPr>
        <w:pStyle w:val="a3"/>
        <w:shd w:val="clear" w:color="auto" w:fill="FFFFFF"/>
        <w:ind w:firstLine="360"/>
        <w:jc w:val="both"/>
        <w:textAlignment w:val="baseline"/>
        <w:rPr>
          <w:sz w:val="28"/>
          <w:szCs w:val="28"/>
        </w:rPr>
      </w:pPr>
      <w:r>
        <w:rPr>
          <w:sz w:val="28"/>
          <w:szCs w:val="28"/>
        </w:rPr>
        <w:t xml:space="preserve">    </w:t>
      </w:r>
      <w:r w:rsidRPr="007329E6">
        <w:rPr>
          <w:sz w:val="28"/>
          <w:szCs w:val="28"/>
        </w:rPr>
        <w:t xml:space="preserve">Реклама была адресована неопределенному кругу лиц, привлекая внимание к частной пивоварне и реализуемой </w:t>
      </w:r>
      <w:r>
        <w:rPr>
          <w:sz w:val="28"/>
          <w:szCs w:val="28"/>
        </w:rPr>
        <w:t>ею алкогольной продукции (пиву)</w:t>
      </w:r>
      <w:r w:rsidRPr="007329E6">
        <w:rPr>
          <w:sz w:val="28"/>
          <w:szCs w:val="28"/>
        </w:rPr>
        <w:t>.</w:t>
      </w:r>
    </w:p>
    <w:p w:rsidR="003A0BEA" w:rsidRPr="007329E6" w:rsidRDefault="003A0BEA" w:rsidP="003A0BEA">
      <w:pPr>
        <w:pStyle w:val="a3"/>
        <w:shd w:val="clear" w:color="auto" w:fill="FFFFFF"/>
        <w:ind w:firstLine="360"/>
        <w:jc w:val="both"/>
        <w:textAlignment w:val="baseline"/>
        <w:rPr>
          <w:sz w:val="28"/>
          <w:szCs w:val="28"/>
        </w:rPr>
      </w:pPr>
      <w:r>
        <w:rPr>
          <w:sz w:val="28"/>
          <w:szCs w:val="28"/>
        </w:rPr>
        <w:t xml:space="preserve">    </w:t>
      </w:r>
      <w:r w:rsidRPr="007329E6">
        <w:rPr>
          <w:sz w:val="28"/>
          <w:szCs w:val="28"/>
        </w:rPr>
        <w:t>Закон о рекламе запрещает использование в рекламе алкогольной продукции образы людей и животных, в том числе выполненные с помощью мультипликации (анимации), а также содержит требование о распространении рекламы с содержанием этилового спирта пять и более процентов объема готовой продукции только в стационарных торговых объектах, в которых осуществляется розничная продажа алкогольной продукции.</w:t>
      </w:r>
    </w:p>
    <w:p w:rsidR="003A0BEA" w:rsidRPr="007329E6" w:rsidRDefault="003A0BEA" w:rsidP="003A0BEA">
      <w:pPr>
        <w:pStyle w:val="a3"/>
        <w:shd w:val="clear" w:color="auto" w:fill="FFFFFF"/>
        <w:ind w:firstLine="360"/>
        <w:jc w:val="both"/>
        <w:textAlignment w:val="baseline"/>
        <w:rPr>
          <w:sz w:val="28"/>
          <w:szCs w:val="28"/>
        </w:rPr>
      </w:pPr>
      <w:r>
        <w:rPr>
          <w:sz w:val="28"/>
          <w:szCs w:val="28"/>
        </w:rPr>
        <w:t xml:space="preserve">    </w:t>
      </w:r>
      <w:r w:rsidRPr="007329E6">
        <w:rPr>
          <w:sz w:val="28"/>
          <w:szCs w:val="28"/>
        </w:rPr>
        <w:t>Указанные требования и ограничения распространяются также на рекламу изготовителей или продавцов такого товара.</w:t>
      </w:r>
    </w:p>
    <w:p w:rsidR="003A0BEA" w:rsidRPr="00C5647E" w:rsidRDefault="003A0BEA" w:rsidP="003A0BEA">
      <w:pPr>
        <w:pStyle w:val="a3"/>
        <w:shd w:val="clear" w:color="auto" w:fill="FFFFFF"/>
        <w:spacing w:after="75"/>
        <w:ind w:firstLine="360"/>
        <w:jc w:val="both"/>
        <w:textAlignment w:val="baseline"/>
        <w:rPr>
          <w:b/>
          <w:sz w:val="28"/>
          <w:szCs w:val="28"/>
        </w:rPr>
      </w:pPr>
      <w:r>
        <w:rPr>
          <w:b/>
          <w:sz w:val="28"/>
          <w:szCs w:val="28"/>
        </w:rPr>
        <w:t xml:space="preserve">     </w:t>
      </w:r>
      <w:r w:rsidRPr="00C5647E">
        <w:rPr>
          <w:b/>
          <w:sz w:val="28"/>
          <w:szCs w:val="28"/>
        </w:rPr>
        <w:t xml:space="preserve">В нарушение </w:t>
      </w:r>
      <w:r w:rsidRPr="006036CF">
        <w:rPr>
          <w:b/>
          <w:sz w:val="28"/>
          <w:szCs w:val="28"/>
        </w:rPr>
        <w:t>Федерального закона о рекламе</w:t>
      </w:r>
      <w:r w:rsidRPr="006D4AC6">
        <w:rPr>
          <w:sz w:val="28"/>
          <w:szCs w:val="28"/>
        </w:rPr>
        <w:t xml:space="preserve"> </w:t>
      </w:r>
      <w:r w:rsidRPr="00C5647E">
        <w:rPr>
          <w:b/>
          <w:sz w:val="28"/>
          <w:szCs w:val="28"/>
        </w:rPr>
        <w:t>в опубликованной в журнале рекламе пивоварни и реализуемого пива были использованы изображения мужчин, держащих кружки с пенным напитком, привлекалось внимание к алкогольной продукции.</w:t>
      </w:r>
    </w:p>
    <w:p w:rsidR="003A0BEA" w:rsidRPr="00E553C9" w:rsidRDefault="003A0BEA" w:rsidP="003A0BEA">
      <w:pPr>
        <w:spacing w:after="0" w:line="240" w:lineRule="auto"/>
        <w:ind w:firstLine="360"/>
        <w:jc w:val="both"/>
        <w:rPr>
          <w:rFonts w:ascii="Times New Roman" w:hAnsi="Times New Roman"/>
          <w:sz w:val="28"/>
          <w:szCs w:val="28"/>
        </w:rPr>
      </w:pPr>
    </w:p>
    <w:p w:rsidR="003A0BEA" w:rsidRPr="00DB063D" w:rsidRDefault="003A0BEA" w:rsidP="003A0BEA">
      <w:pPr>
        <w:autoSpaceDE w:val="0"/>
        <w:autoSpaceDN w:val="0"/>
        <w:adjustRightInd w:val="0"/>
        <w:spacing w:after="0" w:line="240" w:lineRule="auto"/>
        <w:jc w:val="both"/>
        <w:rPr>
          <w:rFonts w:ascii="Times New Roman" w:hAnsi="Times New Roman"/>
          <w:b/>
          <w:bCs/>
          <w:sz w:val="28"/>
          <w:szCs w:val="28"/>
        </w:rPr>
      </w:pPr>
      <w:r w:rsidRPr="00DB063D">
        <w:rPr>
          <w:rFonts w:ascii="Times New Roman" w:hAnsi="Times New Roman"/>
          <w:b/>
          <w:bCs/>
          <w:sz w:val="28"/>
          <w:szCs w:val="28"/>
        </w:rPr>
        <w:t>Примеры из судебной практики:</w:t>
      </w:r>
    </w:p>
    <w:p w:rsidR="003A0BEA" w:rsidRDefault="003A0BEA" w:rsidP="003A0BEA">
      <w:pPr>
        <w:numPr>
          <w:ilvl w:val="0"/>
          <w:numId w:val="5"/>
        </w:numPr>
        <w:spacing w:after="0" w:line="240" w:lineRule="auto"/>
        <w:jc w:val="both"/>
        <w:rPr>
          <w:rFonts w:ascii="Times New Roman" w:hAnsi="Times New Roman"/>
          <w:bCs/>
          <w:sz w:val="28"/>
          <w:szCs w:val="28"/>
        </w:rPr>
      </w:pPr>
      <w:r w:rsidRPr="00AA67A9">
        <w:rPr>
          <w:rFonts w:ascii="Times New Roman" w:hAnsi="Times New Roman"/>
          <w:bCs/>
          <w:sz w:val="28"/>
          <w:szCs w:val="28"/>
        </w:rPr>
        <w:t xml:space="preserve">На фасаде здания </w:t>
      </w:r>
      <w:r>
        <w:rPr>
          <w:rFonts w:ascii="Times New Roman" w:hAnsi="Times New Roman"/>
          <w:bCs/>
          <w:sz w:val="28"/>
          <w:szCs w:val="28"/>
        </w:rPr>
        <w:t xml:space="preserve">была </w:t>
      </w:r>
      <w:r w:rsidRPr="00AA67A9">
        <w:rPr>
          <w:rFonts w:ascii="Times New Roman" w:hAnsi="Times New Roman"/>
          <w:bCs/>
          <w:sz w:val="28"/>
          <w:szCs w:val="28"/>
        </w:rPr>
        <w:t xml:space="preserve">размещена следующая информация: </w:t>
      </w:r>
    </w:p>
    <w:p w:rsidR="003A0BEA" w:rsidRDefault="003A0BEA" w:rsidP="003A0BEA">
      <w:pPr>
        <w:spacing w:after="0" w:line="240" w:lineRule="auto"/>
        <w:jc w:val="both"/>
        <w:rPr>
          <w:rFonts w:ascii="Times New Roman" w:hAnsi="Times New Roman"/>
          <w:bCs/>
          <w:sz w:val="28"/>
          <w:szCs w:val="28"/>
        </w:rPr>
      </w:pPr>
      <w:r>
        <w:rPr>
          <w:rFonts w:ascii="Times New Roman" w:hAnsi="Times New Roman"/>
          <w:bCs/>
          <w:sz w:val="28"/>
          <w:szCs w:val="28"/>
        </w:rPr>
        <w:t>- с</w:t>
      </w:r>
      <w:r w:rsidRPr="00AA67A9">
        <w:rPr>
          <w:rFonts w:ascii="Times New Roman" w:hAnsi="Times New Roman"/>
          <w:bCs/>
          <w:sz w:val="28"/>
          <w:szCs w:val="28"/>
        </w:rPr>
        <w:t xml:space="preserve">лева от центрального входа: </w:t>
      </w:r>
      <w:r>
        <w:rPr>
          <w:rFonts w:ascii="Times New Roman" w:hAnsi="Times New Roman"/>
          <w:bCs/>
          <w:sz w:val="28"/>
          <w:szCs w:val="28"/>
        </w:rPr>
        <w:t>«</w:t>
      </w:r>
      <w:r w:rsidRPr="00AA67A9">
        <w:rPr>
          <w:rFonts w:ascii="Times New Roman" w:hAnsi="Times New Roman"/>
          <w:bCs/>
          <w:sz w:val="28"/>
          <w:szCs w:val="28"/>
        </w:rPr>
        <w:t xml:space="preserve">Бар </w:t>
      </w:r>
      <w:r>
        <w:rPr>
          <w:rFonts w:ascii="Times New Roman" w:hAnsi="Times New Roman"/>
          <w:bCs/>
          <w:sz w:val="28"/>
          <w:szCs w:val="28"/>
        </w:rPr>
        <w:t>«</w:t>
      </w:r>
      <w:r w:rsidRPr="00AA67A9">
        <w:rPr>
          <w:rFonts w:ascii="Times New Roman" w:hAnsi="Times New Roman"/>
          <w:bCs/>
          <w:sz w:val="28"/>
          <w:szCs w:val="28"/>
        </w:rPr>
        <w:t>Пивная</w:t>
      </w:r>
      <w:r>
        <w:rPr>
          <w:rFonts w:ascii="Times New Roman" w:hAnsi="Times New Roman"/>
          <w:bCs/>
          <w:sz w:val="28"/>
          <w:szCs w:val="28"/>
        </w:rPr>
        <w:t>»</w:t>
      </w:r>
      <w:r w:rsidRPr="00AA67A9">
        <w:rPr>
          <w:rFonts w:ascii="Times New Roman" w:hAnsi="Times New Roman"/>
          <w:bCs/>
          <w:sz w:val="28"/>
          <w:szCs w:val="28"/>
        </w:rPr>
        <w:t xml:space="preserve">, </w:t>
      </w:r>
      <w:proofErr w:type="spellStart"/>
      <w:r w:rsidRPr="00AA67A9">
        <w:rPr>
          <w:rFonts w:ascii="Times New Roman" w:hAnsi="Times New Roman"/>
          <w:bCs/>
          <w:sz w:val="28"/>
          <w:szCs w:val="28"/>
        </w:rPr>
        <w:t>вс</w:t>
      </w:r>
      <w:proofErr w:type="spellEnd"/>
      <w:r w:rsidRPr="00AA67A9">
        <w:rPr>
          <w:rFonts w:ascii="Times New Roman" w:hAnsi="Times New Roman"/>
          <w:bCs/>
          <w:sz w:val="28"/>
          <w:szCs w:val="28"/>
        </w:rPr>
        <w:t xml:space="preserve"> - </w:t>
      </w:r>
      <w:proofErr w:type="spellStart"/>
      <w:r w:rsidRPr="00AA67A9">
        <w:rPr>
          <w:rFonts w:ascii="Times New Roman" w:hAnsi="Times New Roman"/>
          <w:bCs/>
          <w:sz w:val="28"/>
          <w:szCs w:val="28"/>
        </w:rPr>
        <w:t>чт</w:t>
      </w:r>
      <w:proofErr w:type="spellEnd"/>
      <w:r w:rsidRPr="00AA67A9">
        <w:rPr>
          <w:rFonts w:ascii="Times New Roman" w:hAnsi="Times New Roman"/>
          <w:bCs/>
          <w:sz w:val="28"/>
          <w:szCs w:val="28"/>
        </w:rPr>
        <w:t xml:space="preserve"> 16:00-04:00, </w:t>
      </w:r>
      <w:proofErr w:type="spellStart"/>
      <w:r w:rsidRPr="00AA67A9">
        <w:rPr>
          <w:rFonts w:ascii="Times New Roman" w:hAnsi="Times New Roman"/>
          <w:bCs/>
          <w:sz w:val="28"/>
          <w:szCs w:val="28"/>
        </w:rPr>
        <w:t>пт</w:t>
      </w:r>
      <w:proofErr w:type="spellEnd"/>
      <w:r w:rsidRPr="00AA67A9">
        <w:rPr>
          <w:rFonts w:ascii="Times New Roman" w:hAnsi="Times New Roman"/>
          <w:bCs/>
          <w:sz w:val="28"/>
          <w:szCs w:val="28"/>
        </w:rPr>
        <w:t xml:space="preserve"> - </w:t>
      </w:r>
      <w:proofErr w:type="spellStart"/>
      <w:r w:rsidRPr="00AA67A9">
        <w:rPr>
          <w:rFonts w:ascii="Times New Roman" w:hAnsi="Times New Roman"/>
          <w:bCs/>
          <w:sz w:val="28"/>
          <w:szCs w:val="28"/>
        </w:rPr>
        <w:t>сб</w:t>
      </w:r>
      <w:proofErr w:type="spellEnd"/>
      <w:r w:rsidRPr="00AA67A9">
        <w:rPr>
          <w:rFonts w:ascii="Times New Roman" w:hAnsi="Times New Roman"/>
          <w:bCs/>
          <w:sz w:val="28"/>
          <w:szCs w:val="28"/>
        </w:rPr>
        <w:t xml:space="preserve"> 16:00-06:00</w:t>
      </w:r>
      <w:r>
        <w:rPr>
          <w:rFonts w:ascii="Times New Roman" w:hAnsi="Times New Roman"/>
          <w:bCs/>
          <w:sz w:val="28"/>
          <w:szCs w:val="28"/>
        </w:rPr>
        <w:t>»</w:t>
      </w:r>
      <w:r w:rsidRPr="00AA67A9">
        <w:rPr>
          <w:rFonts w:ascii="Times New Roman" w:hAnsi="Times New Roman"/>
          <w:bCs/>
          <w:sz w:val="28"/>
          <w:szCs w:val="28"/>
        </w:rPr>
        <w:t xml:space="preserve">; </w:t>
      </w:r>
    </w:p>
    <w:p w:rsidR="003A0BEA" w:rsidRDefault="003A0BEA" w:rsidP="003A0BEA">
      <w:pPr>
        <w:spacing w:after="0" w:line="240" w:lineRule="auto"/>
        <w:jc w:val="both"/>
        <w:rPr>
          <w:rFonts w:ascii="Times New Roman" w:hAnsi="Times New Roman"/>
          <w:bCs/>
          <w:sz w:val="28"/>
          <w:szCs w:val="28"/>
        </w:rPr>
      </w:pPr>
      <w:r>
        <w:rPr>
          <w:rFonts w:ascii="Times New Roman" w:hAnsi="Times New Roman"/>
          <w:bCs/>
          <w:sz w:val="28"/>
          <w:szCs w:val="28"/>
        </w:rPr>
        <w:t>- у</w:t>
      </w:r>
      <w:r w:rsidRPr="00AA67A9">
        <w:rPr>
          <w:rFonts w:ascii="Times New Roman" w:hAnsi="Times New Roman"/>
          <w:bCs/>
          <w:sz w:val="28"/>
          <w:szCs w:val="28"/>
        </w:rPr>
        <w:t xml:space="preserve"> центрального входа в помещение: </w:t>
      </w:r>
      <w:r>
        <w:rPr>
          <w:rFonts w:ascii="Times New Roman" w:hAnsi="Times New Roman"/>
          <w:bCs/>
          <w:sz w:val="28"/>
          <w:szCs w:val="28"/>
        </w:rPr>
        <w:t>«</w:t>
      </w:r>
      <w:r w:rsidRPr="00AA67A9">
        <w:rPr>
          <w:rFonts w:ascii="Times New Roman" w:hAnsi="Times New Roman"/>
          <w:bCs/>
          <w:sz w:val="28"/>
          <w:szCs w:val="28"/>
        </w:rPr>
        <w:t xml:space="preserve">Бар </w:t>
      </w:r>
      <w:r>
        <w:rPr>
          <w:rFonts w:ascii="Times New Roman" w:hAnsi="Times New Roman"/>
          <w:bCs/>
          <w:sz w:val="28"/>
          <w:szCs w:val="28"/>
        </w:rPr>
        <w:t>«</w:t>
      </w:r>
      <w:r w:rsidRPr="00AA67A9">
        <w:rPr>
          <w:rFonts w:ascii="Times New Roman" w:hAnsi="Times New Roman"/>
          <w:bCs/>
          <w:sz w:val="28"/>
          <w:szCs w:val="28"/>
        </w:rPr>
        <w:t>Пивная</w:t>
      </w:r>
      <w:r>
        <w:rPr>
          <w:rFonts w:ascii="Times New Roman" w:hAnsi="Times New Roman"/>
          <w:bCs/>
          <w:sz w:val="28"/>
          <w:szCs w:val="28"/>
        </w:rPr>
        <w:t>»</w:t>
      </w:r>
      <w:r w:rsidRPr="00AA67A9">
        <w:rPr>
          <w:rFonts w:ascii="Times New Roman" w:hAnsi="Times New Roman"/>
          <w:bCs/>
          <w:sz w:val="28"/>
          <w:szCs w:val="28"/>
        </w:rPr>
        <w:t xml:space="preserve">, </w:t>
      </w:r>
      <w:proofErr w:type="spellStart"/>
      <w:r w:rsidRPr="00AA67A9">
        <w:rPr>
          <w:rFonts w:ascii="Times New Roman" w:hAnsi="Times New Roman"/>
          <w:bCs/>
          <w:sz w:val="28"/>
          <w:szCs w:val="28"/>
        </w:rPr>
        <w:t>вс</w:t>
      </w:r>
      <w:proofErr w:type="spellEnd"/>
      <w:r w:rsidRPr="00AA67A9">
        <w:rPr>
          <w:rFonts w:ascii="Times New Roman" w:hAnsi="Times New Roman"/>
          <w:bCs/>
          <w:sz w:val="28"/>
          <w:szCs w:val="28"/>
        </w:rPr>
        <w:t xml:space="preserve"> - </w:t>
      </w:r>
      <w:proofErr w:type="spellStart"/>
      <w:r w:rsidRPr="00AA67A9">
        <w:rPr>
          <w:rFonts w:ascii="Times New Roman" w:hAnsi="Times New Roman"/>
          <w:bCs/>
          <w:sz w:val="28"/>
          <w:szCs w:val="28"/>
        </w:rPr>
        <w:t>чт</w:t>
      </w:r>
      <w:proofErr w:type="spellEnd"/>
      <w:r w:rsidRPr="00AA67A9">
        <w:rPr>
          <w:rFonts w:ascii="Times New Roman" w:hAnsi="Times New Roman"/>
          <w:bCs/>
          <w:sz w:val="28"/>
          <w:szCs w:val="28"/>
        </w:rPr>
        <w:t xml:space="preserve"> 16:00-04:00, </w:t>
      </w:r>
      <w:proofErr w:type="spellStart"/>
      <w:r w:rsidRPr="00AA67A9">
        <w:rPr>
          <w:rFonts w:ascii="Times New Roman" w:hAnsi="Times New Roman"/>
          <w:bCs/>
          <w:sz w:val="28"/>
          <w:szCs w:val="28"/>
        </w:rPr>
        <w:t>пт</w:t>
      </w:r>
      <w:proofErr w:type="spellEnd"/>
      <w:r w:rsidRPr="00AA67A9">
        <w:rPr>
          <w:rFonts w:ascii="Times New Roman" w:hAnsi="Times New Roman"/>
          <w:bCs/>
          <w:sz w:val="28"/>
          <w:szCs w:val="28"/>
        </w:rPr>
        <w:t xml:space="preserve"> - </w:t>
      </w:r>
      <w:proofErr w:type="spellStart"/>
      <w:r w:rsidRPr="00AA67A9">
        <w:rPr>
          <w:rFonts w:ascii="Times New Roman" w:hAnsi="Times New Roman"/>
          <w:bCs/>
          <w:sz w:val="28"/>
          <w:szCs w:val="28"/>
        </w:rPr>
        <w:t>сб</w:t>
      </w:r>
      <w:proofErr w:type="spellEnd"/>
      <w:r w:rsidRPr="00AA67A9">
        <w:rPr>
          <w:rFonts w:ascii="Times New Roman" w:hAnsi="Times New Roman"/>
          <w:bCs/>
          <w:sz w:val="28"/>
          <w:szCs w:val="28"/>
        </w:rPr>
        <w:t xml:space="preserve"> 16:00-06:00, </w:t>
      </w:r>
      <w:proofErr w:type="spellStart"/>
      <w:r w:rsidRPr="00AA67A9">
        <w:rPr>
          <w:rFonts w:ascii="Times New Roman" w:hAnsi="Times New Roman"/>
          <w:bCs/>
          <w:sz w:val="28"/>
          <w:szCs w:val="28"/>
        </w:rPr>
        <w:t>Вятичбар.рф</w:t>
      </w:r>
      <w:proofErr w:type="spellEnd"/>
      <w:r w:rsidRPr="00AA67A9">
        <w:rPr>
          <w:rFonts w:ascii="Times New Roman" w:hAnsi="Times New Roman"/>
          <w:bCs/>
          <w:sz w:val="28"/>
          <w:szCs w:val="28"/>
        </w:rPr>
        <w:t xml:space="preserve">, ООО </w:t>
      </w:r>
      <w:r>
        <w:rPr>
          <w:rFonts w:ascii="Times New Roman" w:hAnsi="Times New Roman"/>
          <w:bCs/>
          <w:sz w:val="28"/>
          <w:szCs w:val="28"/>
        </w:rPr>
        <w:t>«</w:t>
      </w:r>
      <w:r w:rsidRPr="00AA67A9">
        <w:rPr>
          <w:rFonts w:ascii="Times New Roman" w:hAnsi="Times New Roman"/>
          <w:bCs/>
          <w:sz w:val="28"/>
          <w:szCs w:val="28"/>
        </w:rPr>
        <w:t>Шнейдер</w:t>
      </w:r>
      <w:r>
        <w:rPr>
          <w:rFonts w:ascii="Times New Roman" w:hAnsi="Times New Roman"/>
          <w:bCs/>
          <w:sz w:val="28"/>
          <w:szCs w:val="28"/>
        </w:rPr>
        <w:t>»</w:t>
      </w:r>
      <w:r w:rsidRPr="00AA67A9">
        <w:rPr>
          <w:rFonts w:ascii="Times New Roman" w:hAnsi="Times New Roman"/>
          <w:bCs/>
          <w:sz w:val="28"/>
          <w:szCs w:val="28"/>
        </w:rPr>
        <w:t xml:space="preserve"> ИНН 4345130181, юр. адрес. ул. Казанская, д. 18а, тел.: 21-14-73"; </w:t>
      </w:r>
    </w:p>
    <w:p w:rsidR="003A0BEA" w:rsidRPr="00AA67A9" w:rsidRDefault="003A0BEA" w:rsidP="003A0BEA">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AA67A9">
        <w:rPr>
          <w:rFonts w:ascii="Times New Roman" w:hAnsi="Times New Roman"/>
          <w:bCs/>
          <w:sz w:val="28"/>
          <w:szCs w:val="28"/>
        </w:rPr>
        <w:t xml:space="preserve">справа от входа: </w:t>
      </w:r>
      <w:r>
        <w:rPr>
          <w:rFonts w:ascii="Times New Roman" w:hAnsi="Times New Roman"/>
          <w:bCs/>
          <w:sz w:val="28"/>
          <w:szCs w:val="28"/>
        </w:rPr>
        <w:t>«</w:t>
      </w:r>
      <w:r w:rsidRPr="00AA67A9">
        <w:rPr>
          <w:rFonts w:ascii="Times New Roman" w:hAnsi="Times New Roman"/>
          <w:bCs/>
          <w:sz w:val="28"/>
          <w:szCs w:val="28"/>
        </w:rPr>
        <w:t>Пивная, 24 мая работаем с 10 утра! Можно купить пиво</w:t>
      </w:r>
      <w:proofErr w:type="gramStart"/>
      <w:r>
        <w:rPr>
          <w:rFonts w:ascii="Times New Roman" w:hAnsi="Times New Roman"/>
          <w:bCs/>
          <w:sz w:val="28"/>
          <w:szCs w:val="28"/>
        </w:rPr>
        <w:t>»</w:t>
      </w:r>
      <w:r w:rsidRPr="00AA67A9">
        <w:rPr>
          <w:rFonts w:ascii="Times New Roman" w:hAnsi="Times New Roman"/>
          <w:bCs/>
          <w:sz w:val="28"/>
          <w:szCs w:val="28"/>
        </w:rPr>
        <w:t xml:space="preserve">; </w:t>
      </w:r>
      <w:r>
        <w:rPr>
          <w:rFonts w:ascii="Times New Roman" w:hAnsi="Times New Roman"/>
          <w:bCs/>
          <w:sz w:val="28"/>
          <w:szCs w:val="28"/>
        </w:rPr>
        <w:t xml:space="preserve"> -</w:t>
      </w:r>
      <w:proofErr w:type="gramEnd"/>
      <w:r>
        <w:rPr>
          <w:rFonts w:ascii="Times New Roman" w:hAnsi="Times New Roman"/>
          <w:bCs/>
          <w:sz w:val="28"/>
          <w:szCs w:val="28"/>
        </w:rPr>
        <w:t xml:space="preserve"> </w:t>
      </w:r>
      <w:r w:rsidRPr="00AA67A9">
        <w:rPr>
          <w:rFonts w:ascii="Times New Roman" w:hAnsi="Times New Roman"/>
          <w:bCs/>
          <w:sz w:val="28"/>
          <w:szCs w:val="28"/>
        </w:rPr>
        <w:t>на боковом фасаде (спра</w:t>
      </w:r>
      <w:r>
        <w:rPr>
          <w:rFonts w:ascii="Times New Roman" w:hAnsi="Times New Roman"/>
          <w:bCs/>
          <w:sz w:val="28"/>
          <w:szCs w:val="28"/>
        </w:rPr>
        <w:t>ва от входа), служебный вход – «</w:t>
      </w:r>
      <w:r w:rsidRPr="00AA67A9">
        <w:rPr>
          <w:rFonts w:ascii="Times New Roman" w:hAnsi="Times New Roman"/>
          <w:bCs/>
          <w:sz w:val="28"/>
          <w:szCs w:val="28"/>
        </w:rPr>
        <w:t>Пивная</w:t>
      </w:r>
      <w:r>
        <w:rPr>
          <w:rFonts w:ascii="Times New Roman" w:hAnsi="Times New Roman"/>
          <w:bCs/>
          <w:sz w:val="28"/>
          <w:szCs w:val="28"/>
        </w:rPr>
        <w:t>», «</w:t>
      </w:r>
      <w:r w:rsidRPr="00AA67A9">
        <w:rPr>
          <w:rFonts w:ascii="Times New Roman" w:hAnsi="Times New Roman"/>
          <w:bCs/>
          <w:sz w:val="28"/>
          <w:szCs w:val="28"/>
        </w:rPr>
        <w:t xml:space="preserve">Пивная. Новый сезон в баре. Самое свежее разливное в городе, из дубовых бочек (OAK </w:t>
      </w:r>
      <w:proofErr w:type="spellStart"/>
      <w:r w:rsidRPr="00AA67A9">
        <w:rPr>
          <w:rFonts w:ascii="Times New Roman" w:hAnsi="Times New Roman"/>
          <w:bCs/>
          <w:sz w:val="28"/>
          <w:szCs w:val="28"/>
        </w:rPr>
        <w:t>Brewing</w:t>
      </w:r>
      <w:proofErr w:type="spellEnd"/>
      <w:r w:rsidRPr="00AA67A9">
        <w:rPr>
          <w:rFonts w:ascii="Times New Roman" w:hAnsi="Times New Roman"/>
          <w:bCs/>
          <w:sz w:val="28"/>
          <w:szCs w:val="28"/>
        </w:rPr>
        <w:t xml:space="preserve">). Авторские коктейли от профессиональных барменов. Танцы на самой длинной барной стойке в городе. Безопасные кальяны на фруктах. Кухня открыта до утра. </w:t>
      </w:r>
      <w:proofErr w:type="spellStart"/>
      <w:r w:rsidRPr="00AA67A9">
        <w:rPr>
          <w:rFonts w:ascii="Times New Roman" w:hAnsi="Times New Roman"/>
          <w:bCs/>
          <w:sz w:val="28"/>
          <w:szCs w:val="28"/>
        </w:rPr>
        <w:t>Pivnayabar</w:t>
      </w:r>
      <w:proofErr w:type="spellEnd"/>
      <w:r w:rsidRPr="00AA67A9">
        <w:rPr>
          <w:rFonts w:ascii="Times New Roman" w:hAnsi="Times New Roman"/>
          <w:bCs/>
          <w:sz w:val="28"/>
          <w:szCs w:val="28"/>
        </w:rPr>
        <w:t xml:space="preserve">. </w:t>
      </w:r>
      <w:proofErr w:type="spellStart"/>
      <w:r w:rsidRPr="00AA67A9">
        <w:rPr>
          <w:rFonts w:ascii="Times New Roman" w:hAnsi="Times New Roman"/>
          <w:bCs/>
          <w:sz w:val="28"/>
          <w:szCs w:val="28"/>
        </w:rPr>
        <w:t>вс</w:t>
      </w:r>
      <w:proofErr w:type="spellEnd"/>
      <w:r w:rsidRPr="00AA67A9">
        <w:rPr>
          <w:rFonts w:ascii="Times New Roman" w:hAnsi="Times New Roman"/>
          <w:bCs/>
          <w:sz w:val="28"/>
          <w:szCs w:val="28"/>
        </w:rPr>
        <w:t xml:space="preserve"> - </w:t>
      </w:r>
      <w:proofErr w:type="spellStart"/>
      <w:r w:rsidRPr="00AA67A9">
        <w:rPr>
          <w:rFonts w:ascii="Times New Roman" w:hAnsi="Times New Roman"/>
          <w:bCs/>
          <w:sz w:val="28"/>
          <w:szCs w:val="28"/>
        </w:rPr>
        <w:t>чт</w:t>
      </w:r>
      <w:proofErr w:type="spellEnd"/>
      <w:r w:rsidRPr="00AA67A9">
        <w:rPr>
          <w:rFonts w:ascii="Times New Roman" w:hAnsi="Times New Roman"/>
          <w:bCs/>
          <w:sz w:val="28"/>
          <w:szCs w:val="28"/>
        </w:rPr>
        <w:t xml:space="preserve"> 16:00-0</w:t>
      </w:r>
      <w:r>
        <w:rPr>
          <w:rFonts w:ascii="Times New Roman" w:hAnsi="Times New Roman"/>
          <w:bCs/>
          <w:sz w:val="28"/>
          <w:szCs w:val="28"/>
        </w:rPr>
        <w:t xml:space="preserve">4:00, </w:t>
      </w:r>
      <w:proofErr w:type="spellStart"/>
      <w:r>
        <w:rPr>
          <w:rFonts w:ascii="Times New Roman" w:hAnsi="Times New Roman"/>
          <w:bCs/>
          <w:sz w:val="28"/>
          <w:szCs w:val="28"/>
        </w:rPr>
        <w:t>пт</w:t>
      </w:r>
      <w:proofErr w:type="spellEnd"/>
      <w:r>
        <w:rPr>
          <w:rFonts w:ascii="Times New Roman" w:hAnsi="Times New Roman"/>
          <w:bCs/>
          <w:sz w:val="28"/>
          <w:szCs w:val="28"/>
        </w:rPr>
        <w:t xml:space="preserve"> - </w:t>
      </w:r>
      <w:proofErr w:type="spellStart"/>
      <w:r>
        <w:rPr>
          <w:rFonts w:ascii="Times New Roman" w:hAnsi="Times New Roman"/>
          <w:bCs/>
          <w:sz w:val="28"/>
          <w:szCs w:val="28"/>
        </w:rPr>
        <w:t>сб</w:t>
      </w:r>
      <w:proofErr w:type="spellEnd"/>
      <w:r>
        <w:rPr>
          <w:rFonts w:ascii="Times New Roman" w:hAnsi="Times New Roman"/>
          <w:bCs/>
          <w:sz w:val="28"/>
          <w:szCs w:val="28"/>
        </w:rPr>
        <w:t xml:space="preserve"> 16:00-06:00. Бар «</w:t>
      </w:r>
      <w:r w:rsidRPr="00AA67A9">
        <w:rPr>
          <w:rFonts w:ascii="Times New Roman" w:hAnsi="Times New Roman"/>
          <w:bCs/>
          <w:sz w:val="28"/>
          <w:szCs w:val="28"/>
        </w:rPr>
        <w:t>Пивная</w:t>
      </w:r>
      <w:r>
        <w:rPr>
          <w:rFonts w:ascii="Times New Roman" w:hAnsi="Times New Roman"/>
          <w:bCs/>
          <w:sz w:val="28"/>
          <w:szCs w:val="28"/>
        </w:rPr>
        <w:t>»</w:t>
      </w:r>
      <w:r w:rsidRPr="00AA67A9">
        <w:rPr>
          <w:rFonts w:ascii="Times New Roman" w:hAnsi="Times New Roman"/>
          <w:bCs/>
          <w:sz w:val="28"/>
          <w:szCs w:val="28"/>
        </w:rPr>
        <w:t>, Блюхера 63 218-218</w:t>
      </w:r>
      <w:r>
        <w:rPr>
          <w:rFonts w:ascii="Times New Roman" w:hAnsi="Times New Roman"/>
          <w:bCs/>
          <w:sz w:val="28"/>
          <w:szCs w:val="28"/>
        </w:rPr>
        <w:t>»</w:t>
      </w:r>
      <w:r w:rsidRPr="00AA67A9">
        <w:rPr>
          <w:rFonts w:ascii="Times New Roman" w:hAnsi="Times New Roman"/>
          <w:bCs/>
          <w:sz w:val="28"/>
          <w:szCs w:val="28"/>
        </w:rPr>
        <w:t>.</w:t>
      </w:r>
    </w:p>
    <w:p w:rsidR="003A0BEA" w:rsidRPr="009F4FD8" w:rsidRDefault="003A0BEA" w:rsidP="003A0BEA">
      <w:pPr>
        <w:autoSpaceDE w:val="0"/>
        <w:autoSpaceDN w:val="0"/>
        <w:adjustRightInd w:val="0"/>
        <w:spacing w:after="0" w:line="240" w:lineRule="auto"/>
        <w:ind w:firstLine="540"/>
        <w:jc w:val="both"/>
        <w:rPr>
          <w:rFonts w:ascii="Times New Roman" w:hAnsi="Times New Roman"/>
          <w:bCs/>
          <w:sz w:val="28"/>
          <w:szCs w:val="28"/>
        </w:rPr>
      </w:pPr>
      <w:r w:rsidRPr="009F4FD8">
        <w:rPr>
          <w:rFonts w:ascii="Times New Roman" w:hAnsi="Times New Roman"/>
          <w:bCs/>
          <w:sz w:val="28"/>
          <w:szCs w:val="28"/>
        </w:rPr>
        <w:t xml:space="preserve">По результатам рассмотрения дела Комиссия управления пришла к выводу о том, что в данном случае имеет место реклама алкогольной продукции - пива, </w:t>
      </w:r>
      <w:r>
        <w:rPr>
          <w:rFonts w:ascii="Times New Roman" w:hAnsi="Times New Roman"/>
          <w:bCs/>
          <w:sz w:val="28"/>
          <w:szCs w:val="28"/>
        </w:rPr>
        <w:t>вынесла</w:t>
      </w:r>
      <w:r w:rsidRPr="009F4FD8">
        <w:rPr>
          <w:rFonts w:ascii="Times New Roman" w:hAnsi="Times New Roman"/>
          <w:bCs/>
          <w:sz w:val="28"/>
          <w:szCs w:val="28"/>
        </w:rPr>
        <w:t xml:space="preserve"> решение о признании распространенную </w:t>
      </w:r>
      <w:r w:rsidRPr="009F4FD8">
        <w:rPr>
          <w:rFonts w:ascii="Times New Roman" w:hAnsi="Times New Roman"/>
          <w:bCs/>
          <w:sz w:val="28"/>
          <w:szCs w:val="28"/>
        </w:rPr>
        <w:lastRenderedPageBreak/>
        <w:t xml:space="preserve">Обществом рекламу ненадлежащей, нарушающей положения </w:t>
      </w:r>
      <w:hyperlink r:id="rId22" w:history="1">
        <w:r w:rsidRPr="009F4FD8">
          <w:rPr>
            <w:rFonts w:ascii="Times New Roman" w:hAnsi="Times New Roman"/>
            <w:bCs/>
            <w:color w:val="0000FF"/>
            <w:sz w:val="28"/>
            <w:szCs w:val="28"/>
          </w:rPr>
          <w:t>пункта 5 части 2 статьи 21</w:t>
        </w:r>
      </w:hyperlink>
      <w:r w:rsidRPr="009F4FD8">
        <w:rPr>
          <w:rFonts w:ascii="Times New Roman" w:hAnsi="Times New Roman"/>
          <w:bCs/>
          <w:sz w:val="28"/>
          <w:szCs w:val="28"/>
        </w:rPr>
        <w:t xml:space="preserve"> </w:t>
      </w:r>
      <w:r>
        <w:rPr>
          <w:rFonts w:ascii="Times New Roman" w:hAnsi="Times New Roman"/>
          <w:sz w:val="28"/>
          <w:szCs w:val="28"/>
        </w:rPr>
        <w:t>Федерального закона о рекламе</w:t>
      </w:r>
      <w:r w:rsidRPr="009F4FD8">
        <w:rPr>
          <w:rFonts w:ascii="Times New Roman" w:hAnsi="Times New Roman"/>
          <w:bCs/>
          <w:sz w:val="28"/>
          <w:szCs w:val="28"/>
        </w:rPr>
        <w:t>.</w:t>
      </w:r>
    </w:p>
    <w:p w:rsidR="003A0BEA" w:rsidRPr="009F4FD8" w:rsidRDefault="003A0BEA" w:rsidP="003A0BEA">
      <w:pPr>
        <w:autoSpaceDE w:val="0"/>
        <w:autoSpaceDN w:val="0"/>
        <w:adjustRightInd w:val="0"/>
        <w:spacing w:after="0" w:line="240" w:lineRule="auto"/>
        <w:ind w:firstLine="540"/>
        <w:jc w:val="both"/>
        <w:rPr>
          <w:rFonts w:ascii="Times New Roman" w:hAnsi="Times New Roman"/>
          <w:b/>
          <w:bCs/>
          <w:sz w:val="28"/>
          <w:szCs w:val="28"/>
        </w:rPr>
      </w:pPr>
      <w:r w:rsidRPr="009F4FD8">
        <w:rPr>
          <w:rFonts w:ascii="Times New Roman" w:hAnsi="Times New Roman"/>
          <w:bCs/>
          <w:sz w:val="28"/>
          <w:szCs w:val="28"/>
        </w:rPr>
        <w:t xml:space="preserve">Общество, не согласившись с данным решением, его обжаловало. </w:t>
      </w:r>
      <w:r w:rsidRPr="009F4FD8">
        <w:rPr>
          <w:rFonts w:ascii="Times New Roman" w:hAnsi="Times New Roman"/>
          <w:b/>
          <w:bCs/>
          <w:sz w:val="28"/>
          <w:szCs w:val="28"/>
        </w:rPr>
        <w:t>Рассмотрев кассационную жалобу, Арбитражный суд Волго-Вятского округа не нашел оснований для ее удовлетворения.</w:t>
      </w:r>
    </w:p>
    <w:p w:rsidR="003A0BEA" w:rsidRPr="009F4FD8" w:rsidRDefault="003A0BEA" w:rsidP="003A0BEA">
      <w:pPr>
        <w:autoSpaceDE w:val="0"/>
        <w:autoSpaceDN w:val="0"/>
        <w:adjustRightInd w:val="0"/>
        <w:spacing w:after="0" w:line="240" w:lineRule="auto"/>
        <w:ind w:firstLine="539"/>
        <w:jc w:val="both"/>
        <w:rPr>
          <w:rFonts w:ascii="Times New Roman" w:hAnsi="Times New Roman"/>
          <w:bCs/>
          <w:sz w:val="28"/>
          <w:szCs w:val="28"/>
        </w:rPr>
      </w:pPr>
      <w:r w:rsidRPr="009F4FD8">
        <w:rPr>
          <w:rFonts w:ascii="Times New Roman" w:hAnsi="Times New Roman"/>
          <w:bCs/>
          <w:sz w:val="28"/>
          <w:szCs w:val="28"/>
        </w:rPr>
        <w:t xml:space="preserve">В соответствии со </w:t>
      </w:r>
      <w:hyperlink r:id="rId23" w:history="1">
        <w:r w:rsidRPr="009F4FD8">
          <w:rPr>
            <w:rFonts w:ascii="Times New Roman" w:hAnsi="Times New Roman"/>
            <w:bCs/>
            <w:color w:val="0000FF"/>
            <w:sz w:val="28"/>
            <w:szCs w:val="28"/>
          </w:rPr>
          <w:t>статьей 3</w:t>
        </w:r>
      </w:hyperlink>
      <w:r w:rsidRPr="009F4FD8">
        <w:rPr>
          <w:rFonts w:ascii="Times New Roman" w:hAnsi="Times New Roman"/>
          <w:bCs/>
          <w:sz w:val="28"/>
          <w:szCs w:val="28"/>
        </w:rPr>
        <w:t xml:space="preserve"> </w:t>
      </w:r>
      <w:r>
        <w:rPr>
          <w:rFonts w:ascii="Times New Roman" w:hAnsi="Times New Roman"/>
          <w:sz w:val="28"/>
          <w:szCs w:val="28"/>
        </w:rPr>
        <w:t>Федерального закона о рекламе</w:t>
      </w:r>
      <w:r w:rsidRPr="006D4AC6">
        <w:rPr>
          <w:rFonts w:ascii="Times New Roman" w:hAnsi="Times New Roman"/>
          <w:sz w:val="28"/>
          <w:szCs w:val="28"/>
        </w:rPr>
        <w:t xml:space="preserve"> </w:t>
      </w:r>
      <w:r w:rsidRPr="009F4FD8">
        <w:rPr>
          <w:rFonts w:ascii="Times New Roman" w:hAnsi="Times New Roman"/>
          <w:bCs/>
          <w:sz w:val="28"/>
          <w:szCs w:val="28"/>
        </w:rPr>
        <w:t>под рекламой понимается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на привлечение внимания к которым направлена реклама. Ненадлежащая реклама - реклама, не соответствующая требованиям законодательства Российской Федерации.</w:t>
      </w:r>
    </w:p>
    <w:p w:rsidR="003A0BEA" w:rsidRPr="009F4FD8" w:rsidRDefault="003A0BEA" w:rsidP="003A0BEA">
      <w:pPr>
        <w:autoSpaceDE w:val="0"/>
        <w:autoSpaceDN w:val="0"/>
        <w:adjustRightInd w:val="0"/>
        <w:spacing w:after="0" w:line="240" w:lineRule="auto"/>
        <w:ind w:firstLine="539"/>
        <w:jc w:val="both"/>
        <w:rPr>
          <w:rFonts w:ascii="Times New Roman" w:hAnsi="Times New Roman"/>
          <w:bCs/>
          <w:sz w:val="28"/>
          <w:szCs w:val="28"/>
        </w:rPr>
      </w:pPr>
      <w:r w:rsidRPr="009F4FD8">
        <w:rPr>
          <w:rFonts w:ascii="Times New Roman" w:hAnsi="Times New Roman"/>
          <w:bCs/>
          <w:sz w:val="28"/>
          <w:szCs w:val="28"/>
        </w:rPr>
        <w:t>Под рекламной конструкцией понимается оборудование, предназначенное для проекции рекламы на любые поверхности, а также иные технические средства стабильного территориального размещения. Указанное оборудование или технические средства монтируются или располагаются на крышах, внешних стенах и иных конструктивных элементах зданий, строений, сооружений или вне их, а также на остановочных пунктах движения общественного транспорта (</w:t>
      </w:r>
      <w:hyperlink r:id="rId24" w:history="1">
        <w:r w:rsidRPr="009F4FD8">
          <w:rPr>
            <w:rFonts w:ascii="Times New Roman" w:hAnsi="Times New Roman"/>
            <w:bCs/>
            <w:color w:val="0000FF"/>
            <w:sz w:val="28"/>
            <w:szCs w:val="28"/>
          </w:rPr>
          <w:t>статья 19</w:t>
        </w:r>
      </w:hyperlink>
      <w:r w:rsidRPr="009F4FD8">
        <w:rPr>
          <w:rFonts w:ascii="Times New Roman" w:hAnsi="Times New Roman"/>
          <w:bCs/>
          <w:sz w:val="28"/>
          <w:szCs w:val="28"/>
        </w:rPr>
        <w:t xml:space="preserve"> </w:t>
      </w:r>
      <w:r>
        <w:rPr>
          <w:rFonts w:ascii="Times New Roman" w:hAnsi="Times New Roman"/>
          <w:sz w:val="28"/>
          <w:szCs w:val="28"/>
        </w:rPr>
        <w:t>Федерального закона о рекламе</w:t>
      </w:r>
      <w:r w:rsidRPr="009F4FD8">
        <w:rPr>
          <w:rFonts w:ascii="Times New Roman" w:hAnsi="Times New Roman"/>
          <w:bCs/>
          <w:sz w:val="28"/>
          <w:szCs w:val="28"/>
        </w:rPr>
        <w:t>).</w:t>
      </w:r>
    </w:p>
    <w:p w:rsidR="003A0BEA" w:rsidRPr="009F4FD8" w:rsidRDefault="003A0BEA" w:rsidP="003A0BEA">
      <w:pPr>
        <w:autoSpaceDE w:val="0"/>
        <w:autoSpaceDN w:val="0"/>
        <w:adjustRightInd w:val="0"/>
        <w:spacing w:after="0" w:line="240" w:lineRule="auto"/>
        <w:ind w:firstLine="540"/>
        <w:jc w:val="both"/>
        <w:rPr>
          <w:rFonts w:ascii="Times New Roman" w:hAnsi="Times New Roman"/>
          <w:bCs/>
          <w:sz w:val="28"/>
          <w:szCs w:val="28"/>
        </w:rPr>
      </w:pPr>
      <w:r w:rsidRPr="009F4FD8">
        <w:rPr>
          <w:rFonts w:ascii="Times New Roman" w:hAnsi="Times New Roman"/>
          <w:bCs/>
          <w:sz w:val="28"/>
          <w:szCs w:val="28"/>
        </w:rPr>
        <w:t xml:space="preserve">В </w:t>
      </w:r>
      <w:hyperlink r:id="rId25" w:history="1">
        <w:r w:rsidRPr="009F4FD8">
          <w:rPr>
            <w:rFonts w:ascii="Times New Roman" w:hAnsi="Times New Roman"/>
            <w:bCs/>
            <w:color w:val="0000FF"/>
            <w:sz w:val="28"/>
            <w:szCs w:val="28"/>
          </w:rPr>
          <w:t>статье 2</w:t>
        </w:r>
      </w:hyperlink>
      <w:r w:rsidRPr="009F4FD8">
        <w:rPr>
          <w:rFonts w:ascii="Times New Roman" w:hAnsi="Times New Roman"/>
          <w:bCs/>
          <w:sz w:val="28"/>
          <w:szCs w:val="28"/>
        </w:rPr>
        <w:t xml:space="preserve"> </w:t>
      </w:r>
      <w:r>
        <w:rPr>
          <w:rFonts w:ascii="Times New Roman" w:hAnsi="Times New Roman"/>
          <w:sz w:val="28"/>
          <w:szCs w:val="28"/>
        </w:rPr>
        <w:t>Федерального закона о рекламе</w:t>
      </w:r>
      <w:r w:rsidRPr="006D4AC6">
        <w:rPr>
          <w:rFonts w:ascii="Times New Roman" w:hAnsi="Times New Roman"/>
          <w:sz w:val="28"/>
          <w:szCs w:val="28"/>
        </w:rPr>
        <w:t xml:space="preserve"> </w:t>
      </w:r>
      <w:r w:rsidRPr="009F4FD8">
        <w:rPr>
          <w:rFonts w:ascii="Times New Roman" w:hAnsi="Times New Roman"/>
          <w:bCs/>
          <w:sz w:val="28"/>
          <w:szCs w:val="28"/>
        </w:rPr>
        <w:t>предусмотрено, что его положения не распространяются на информацию, раскрытие или распространение либо доведение до потребителя которой является обязательным в соответствии с федеральным законом; на вывески и указатели, не содержащие сведений рекламного характера.</w:t>
      </w:r>
    </w:p>
    <w:p w:rsidR="003A0BEA" w:rsidRPr="009F4FD8" w:rsidRDefault="003A0BEA" w:rsidP="003A0BEA">
      <w:pPr>
        <w:autoSpaceDE w:val="0"/>
        <w:autoSpaceDN w:val="0"/>
        <w:adjustRightInd w:val="0"/>
        <w:spacing w:after="0" w:line="240" w:lineRule="auto"/>
        <w:ind w:firstLine="540"/>
        <w:jc w:val="both"/>
        <w:rPr>
          <w:rFonts w:ascii="Times New Roman" w:hAnsi="Times New Roman"/>
          <w:bCs/>
          <w:sz w:val="28"/>
          <w:szCs w:val="28"/>
        </w:rPr>
      </w:pPr>
      <w:r w:rsidRPr="009F4FD8">
        <w:rPr>
          <w:rFonts w:ascii="Times New Roman" w:hAnsi="Times New Roman"/>
          <w:bCs/>
          <w:sz w:val="28"/>
          <w:szCs w:val="28"/>
        </w:rPr>
        <w:t>Продавец обязан доводить до сведения потребителей фирменное наименование своей организации, место нахождения, режим работы, необходимую и достоверную информацию о товарах, обеспечивающую возможность их правильного выбора (</w:t>
      </w:r>
      <w:hyperlink r:id="rId26" w:history="1">
        <w:r w:rsidRPr="009F4FD8">
          <w:rPr>
            <w:rFonts w:ascii="Times New Roman" w:hAnsi="Times New Roman"/>
            <w:bCs/>
            <w:color w:val="0000FF"/>
            <w:sz w:val="28"/>
            <w:szCs w:val="28"/>
          </w:rPr>
          <w:t>статьи 9</w:t>
        </w:r>
      </w:hyperlink>
      <w:r w:rsidRPr="009F4FD8">
        <w:rPr>
          <w:rFonts w:ascii="Times New Roman" w:hAnsi="Times New Roman"/>
          <w:bCs/>
          <w:sz w:val="28"/>
          <w:szCs w:val="28"/>
        </w:rPr>
        <w:t xml:space="preserve">, </w:t>
      </w:r>
      <w:hyperlink r:id="rId27" w:history="1">
        <w:r w:rsidRPr="009F4FD8">
          <w:rPr>
            <w:rFonts w:ascii="Times New Roman" w:hAnsi="Times New Roman"/>
            <w:bCs/>
            <w:color w:val="0000FF"/>
            <w:sz w:val="28"/>
            <w:szCs w:val="28"/>
          </w:rPr>
          <w:t>10</w:t>
        </w:r>
      </w:hyperlink>
      <w:r w:rsidRPr="009F4FD8">
        <w:rPr>
          <w:rFonts w:ascii="Times New Roman" w:hAnsi="Times New Roman"/>
          <w:bCs/>
          <w:sz w:val="28"/>
          <w:szCs w:val="28"/>
        </w:rPr>
        <w:t xml:space="preserve"> Закона № 2300-1).</w:t>
      </w:r>
    </w:p>
    <w:p w:rsidR="003A0BEA" w:rsidRPr="009F4FD8" w:rsidRDefault="003A0BEA" w:rsidP="003A0BEA">
      <w:pPr>
        <w:autoSpaceDE w:val="0"/>
        <w:autoSpaceDN w:val="0"/>
        <w:adjustRightInd w:val="0"/>
        <w:spacing w:after="0" w:line="240" w:lineRule="auto"/>
        <w:ind w:firstLine="539"/>
        <w:jc w:val="both"/>
        <w:rPr>
          <w:rFonts w:ascii="Times New Roman" w:hAnsi="Times New Roman"/>
          <w:bCs/>
          <w:sz w:val="28"/>
          <w:szCs w:val="28"/>
        </w:rPr>
      </w:pPr>
      <w:r w:rsidRPr="009F4FD8">
        <w:rPr>
          <w:rFonts w:ascii="Times New Roman" w:hAnsi="Times New Roman"/>
          <w:bCs/>
          <w:sz w:val="28"/>
          <w:szCs w:val="28"/>
        </w:rPr>
        <w:t xml:space="preserve">При применении </w:t>
      </w:r>
      <w:hyperlink r:id="rId28" w:history="1">
        <w:r w:rsidRPr="009F4FD8">
          <w:rPr>
            <w:rFonts w:ascii="Times New Roman" w:hAnsi="Times New Roman"/>
            <w:bCs/>
            <w:color w:val="0000FF"/>
            <w:sz w:val="28"/>
            <w:szCs w:val="28"/>
          </w:rPr>
          <w:t>пункта 1 статьи 3</w:t>
        </w:r>
      </w:hyperlink>
      <w:r w:rsidRPr="009F4FD8">
        <w:rPr>
          <w:rFonts w:ascii="Times New Roman" w:hAnsi="Times New Roman"/>
          <w:bCs/>
          <w:sz w:val="28"/>
          <w:szCs w:val="28"/>
        </w:rPr>
        <w:t xml:space="preserve"> </w:t>
      </w:r>
      <w:r>
        <w:rPr>
          <w:rFonts w:ascii="Times New Roman" w:hAnsi="Times New Roman"/>
          <w:sz w:val="28"/>
          <w:szCs w:val="28"/>
        </w:rPr>
        <w:t>Федерального закона о рекламе</w:t>
      </w:r>
      <w:r w:rsidRPr="006D4AC6">
        <w:rPr>
          <w:rFonts w:ascii="Times New Roman" w:hAnsi="Times New Roman"/>
          <w:sz w:val="28"/>
          <w:szCs w:val="28"/>
        </w:rPr>
        <w:t xml:space="preserve"> </w:t>
      </w:r>
      <w:r w:rsidRPr="009F4FD8">
        <w:rPr>
          <w:rFonts w:ascii="Times New Roman" w:hAnsi="Times New Roman"/>
          <w:bCs/>
          <w:sz w:val="28"/>
          <w:szCs w:val="28"/>
        </w:rPr>
        <w:t xml:space="preserve">(понятие рекламы) следует исходить из того, что не может быть квалифицирована в качестве рекламы информация, которая хотя и отвечает перечисленным критериям, однако обязательна к размещению в силу закона или размещается в силу обычая делового оборота. К такой информации относятся, в частности, сведения, предоставляемые лицами в соответствии со </w:t>
      </w:r>
      <w:hyperlink r:id="rId29" w:history="1">
        <w:r w:rsidRPr="009F4FD8">
          <w:rPr>
            <w:rFonts w:ascii="Times New Roman" w:hAnsi="Times New Roman"/>
            <w:bCs/>
            <w:color w:val="0000FF"/>
            <w:sz w:val="28"/>
            <w:szCs w:val="28"/>
          </w:rPr>
          <w:t>статьями 9</w:t>
        </w:r>
      </w:hyperlink>
      <w:r w:rsidRPr="009F4FD8">
        <w:rPr>
          <w:rFonts w:ascii="Times New Roman" w:hAnsi="Times New Roman"/>
          <w:bCs/>
          <w:sz w:val="28"/>
          <w:szCs w:val="28"/>
        </w:rPr>
        <w:t xml:space="preserve"> и </w:t>
      </w:r>
      <w:hyperlink r:id="rId30" w:history="1">
        <w:r w:rsidRPr="009F4FD8">
          <w:rPr>
            <w:rFonts w:ascii="Times New Roman" w:hAnsi="Times New Roman"/>
            <w:bCs/>
            <w:color w:val="0000FF"/>
            <w:sz w:val="28"/>
            <w:szCs w:val="28"/>
          </w:rPr>
          <w:t>10</w:t>
        </w:r>
      </w:hyperlink>
      <w:r w:rsidRPr="009F4FD8">
        <w:rPr>
          <w:rFonts w:ascii="Times New Roman" w:hAnsi="Times New Roman"/>
          <w:bCs/>
          <w:sz w:val="28"/>
          <w:szCs w:val="28"/>
        </w:rPr>
        <w:t xml:space="preserve"> Закона № 2300-1.</w:t>
      </w:r>
    </w:p>
    <w:p w:rsidR="003A0BEA" w:rsidRPr="009F4FD8" w:rsidRDefault="003A0BEA" w:rsidP="003A0BEA">
      <w:pPr>
        <w:autoSpaceDE w:val="0"/>
        <w:autoSpaceDN w:val="0"/>
        <w:adjustRightInd w:val="0"/>
        <w:spacing w:after="0" w:line="240" w:lineRule="auto"/>
        <w:ind w:firstLine="539"/>
        <w:jc w:val="both"/>
        <w:rPr>
          <w:rFonts w:ascii="Times New Roman" w:hAnsi="Times New Roman"/>
          <w:bCs/>
          <w:sz w:val="28"/>
          <w:szCs w:val="28"/>
        </w:rPr>
      </w:pPr>
      <w:r w:rsidRPr="009F4FD8">
        <w:rPr>
          <w:rFonts w:ascii="Times New Roman" w:hAnsi="Times New Roman"/>
          <w:bCs/>
          <w:sz w:val="28"/>
          <w:szCs w:val="28"/>
        </w:rPr>
        <w:t>То обстоятельство, что информация, обязательная к размещению в силу закона или размещенная в силу обычая делового оборота, приведена не в полном объеме, само по себе не влечет признания этой информации рекламой.</w:t>
      </w:r>
    </w:p>
    <w:p w:rsidR="003A0BEA" w:rsidRPr="009F4FD8" w:rsidRDefault="003A0BEA" w:rsidP="003A0BEA">
      <w:pPr>
        <w:autoSpaceDE w:val="0"/>
        <w:autoSpaceDN w:val="0"/>
        <w:adjustRightInd w:val="0"/>
        <w:spacing w:after="0" w:line="240" w:lineRule="auto"/>
        <w:ind w:firstLine="539"/>
        <w:jc w:val="both"/>
        <w:rPr>
          <w:rFonts w:ascii="Times New Roman" w:hAnsi="Times New Roman"/>
          <w:bCs/>
          <w:sz w:val="28"/>
          <w:szCs w:val="28"/>
        </w:rPr>
      </w:pPr>
      <w:r w:rsidRPr="009F4FD8">
        <w:rPr>
          <w:rFonts w:ascii="Times New Roman" w:hAnsi="Times New Roman"/>
          <w:bCs/>
          <w:sz w:val="28"/>
          <w:szCs w:val="28"/>
        </w:rPr>
        <w:t xml:space="preserve">Не следует рассматривать в качестве рекламы и размещение наименования (коммерческого обозначения) организации в месте ее нахождения, а также иной информации для потребителей непосредственно в месте реализации товара, оказания услуг (например, информации о режиме </w:t>
      </w:r>
      <w:r w:rsidRPr="009F4FD8">
        <w:rPr>
          <w:rFonts w:ascii="Times New Roman" w:hAnsi="Times New Roman"/>
          <w:bCs/>
          <w:sz w:val="28"/>
          <w:szCs w:val="28"/>
        </w:rPr>
        <w:lastRenderedPageBreak/>
        <w:t>работы, реализуемом товаре), поскольку размещение такой информации в указанном месте не преследует целей, связанных с рекламой.</w:t>
      </w:r>
    </w:p>
    <w:p w:rsidR="003A0BEA" w:rsidRDefault="003A0BEA" w:rsidP="003A0BEA">
      <w:pPr>
        <w:autoSpaceDE w:val="0"/>
        <w:autoSpaceDN w:val="0"/>
        <w:adjustRightInd w:val="0"/>
        <w:spacing w:after="0" w:line="240" w:lineRule="auto"/>
        <w:ind w:firstLine="539"/>
        <w:jc w:val="both"/>
        <w:rPr>
          <w:rFonts w:ascii="Times New Roman" w:hAnsi="Times New Roman"/>
          <w:bCs/>
          <w:sz w:val="28"/>
          <w:szCs w:val="28"/>
        </w:rPr>
      </w:pPr>
      <w:r w:rsidRPr="009F4FD8">
        <w:rPr>
          <w:rFonts w:ascii="Times New Roman" w:hAnsi="Times New Roman"/>
          <w:bCs/>
          <w:sz w:val="28"/>
          <w:szCs w:val="28"/>
        </w:rPr>
        <w:t xml:space="preserve">Указанные разъяснения содержатся в </w:t>
      </w:r>
      <w:hyperlink r:id="rId31" w:history="1">
        <w:r w:rsidRPr="009F4FD8">
          <w:rPr>
            <w:rFonts w:ascii="Times New Roman" w:hAnsi="Times New Roman"/>
            <w:bCs/>
            <w:color w:val="0000FF"/>
            <w:sz w:val="28"/>
            <w:szCs w:val="28"/>
          </w:rPr>
          <w:t>пункте 1</w:t>
        </w:r>
      </w:hyperlink>
      <w:r w:rsidRPr="009F4FD8">
        <w:rPr>
          <w:rFonts w:ascii="Times New Roman" w:hAnsi="Times New Roman"/>
          <w:bCs/>
          <w:sz w:val="28"/>
          <w:szCs w:val="28"/>
        </w:rPr>
        <w:t xml:space="preserve"> Постановления № 58</w:t>
      </w:r>
      <w:r w:rsidRPr="00D147E5">
        <w:rPr>
          <w:rFonts w:ascii="Times New Roman" w:hAnsi="Times New Roman"/>
          <w:b/>
          <w:bCs/>
          <w:sz w:val="28"/>
          <w:szCs w:val="28"/>
        </w:rPr>
        <w:t xml:space="preserve"> </w:t>
      </w:r>
      <w:r w:rsidRPr="00D147E5">
        <w:rPr>
          <w:rFonts w:ascii="Times New Roman" w:hAnsi="Times New Roman"/>
          <w:bCs/>
          <w:sz w:val="28"/>
          <w:szCs w:val="28"/>
        </w:rPr>
        <w:t xml:space="preserve">Пленума Высшего Арбитражного Суда Российской Федерации </w:t>
      </w:r>
    </w:p>
    <w:p w:rsidR="003A0BEA" w:rsidRPr="00EC1A3E" w:rsidRDefault="003A0BEA" w:rsidP="003A0BEA">
      <w:pPr>
        <w:autoSpaceDE w:val="0"/>
        <w:autoSpaceDN w:val="0"/>
        <w:adjustRightInd w:val="0"/>
        <w:spacing w:after="0" w:line="240" w:lineRule="auto"/>
        <w:ind w:firstLine="539"/>
        <w:jc w:val="both"/>
        <w:rPr>
          <w:rFonts w:ascii="Times New Roman" w:hAnsi="Times New Roman"/>
          <w:bCs/>
          <w:sz w:val="28"/>
          <w:szCs w:val="28"/>
        </w:rPr>
      </w:pPr>
      <w:r w:rsidRPr="00EC1A3E">
        <w:rPr>
          <w:rFonts w:ascii="Times New Roman" w:hAnsi="Times New Roman"/>
          <w:sz w:val="28"/>
          <w:szCs w:val="28"/>
        </w:rPr>
        <w:t>Использованная манера исполнения позвол</w:t>
      </w:r>
      <w:r>
        <w:rPr>
          <w:rFonts w:ascii="Times New Roman" w:hAnsi="Times New Roman"/>
          <w:sz w:val="28"/>
          <w:szCs w:val="28"/>
        </w:rPr>
        <w:t>ила</w:t>
      </w:r>
      <w:r w:rsidRPr="00EC1A3E">
        <w:rPr>
          <w:rFonts w:ascii="Times New Roman" w:hAnsi="Times New Roman"/>
          <w:sz w:val="28"/>
          <w:szCs w:val="28"/>
        </w:rPr>
        <w:t xml:space="preserve"> признать, что соответствующее оформление спорной информации способно сформировать положительное пред</w:t>
      </w:r>
      <w:r>
        <w:rPr>
          <w:rFonts w:ascii="Times New Roman" w:hAnsi="Times New Roman"/>
          <w:sz w:val="28"/>
          <w:szCs w:val="28"/>
        </w:rPr>
        <w:t>ставление о реализуемом в баре «</w:t>
      </w:r>
      <w:r w:rsidRPr="00EC1A3E">
        <w:rPr>
          <w:rFonts w:ascii="Times New Roman" w:hAnsi="Times New Roman"/>
          <w:sz w:val="28"/>
          <w:szCs w:val="28"/>
        </w:rPr>
        <w:t>Пивн</w:t>
      </w:r>
      <w:r>
        <w:rPr>
          <w:rFonts w:ascii="Times New Roman" w:hAnsi="Times New Roman"/>
          <w:sz w:val="28"/>
          <w:szCs w:val="28"/>
        </w:rPr>
        <w:t>ая»</w:t>
      </w:r>
      <w:r w:rsidRPr="00EC1A3E">
        <w:rPr>
          <w:rFonts w:ascii="Times New Roman" w:hAnsi="Times New Roman"/>
          <w:sz w:val="28"/>
          <w:szCs w:val="28"/>
        </w:rPr>
        <w:t xml:space="preserve"> товаре, необходимое рекламодателю для продвижения товара (работы, услуги), позитивное отношение к нему, поддержать интерес и закрепить его образ в памяти потребителя. </w:t>
      </w:r>
    </w:p>
    <w:p w:rsidR="003A0BEA" w:rsidRDefault="003A0BEA" w:rsidP="003A0BEA">
      <w:pPr>
        <w:autoSpaceDE w:val="0"/>
        <w:autoSpaceDN w:val="0"/>
        <w:adjustRightInd w:val="0"/>
        <w:spacing w:after="0" w:line="240" w:lineRule="auto"/>
        <w:ind w:firstLine="539"/>
        <w:jc w:val="both"/>
        <w:rPr>
          <w:rFonts w:ascii="Times New Roman" w:hAnsi="Times New Roman"/>
          <w:b/>
          <w:bCs/>
          <w:sz w:val="28"/>
          <w:szCs w:val="28"/>
        </w:rPr>
      </w:pPr>
      <w:r>
        <w:rPr>
          <w:rFonts w:ascii="Times New Roman" w:hAnsi="Times New Roman"/>
          <w:b/>
          <w:bCs/>
          <w:sz w:val="28"/>
          <w:szCs w:val="28"/>
        </w:rPr>
        <w:t>Оценив материалы дела, приняв во внимание оформление конструкции, ее размер и место расположения, суды пришли к выводу, что целью размещения конструкции было не информирование потребителей о фирменном наименовании организации, о времени работы и виде осуществляемой деятельности, а привлечение внимания к объекту рекламирования - реализуемом в баре «Пивная» пива.</w:t>
      </w:r>
    </w:p>
    <w:p w:rsidR="003A0BEA" w:rsidRDefault="003A0BEA" w:rsidP="003A0BEA">
      <w:pPr>
        <w:autoSpaceDE w:val="0"/>
        <w:autoSpaceDN w:val="0"/>
        <w:adjustRightInd w:val="0"/>
        <w:spacing w:after="0" w:line="240" w:lineRule="auto"/>
        <w:ind w:firstLine="540"/>
        <w:jc w:val="both"/>
        <w:rPr>
          <w:rFonts w:ascii="Times New Roman" w:hAnsi="Times New Roman"/>
          <w:b/>
          <w:bCs/>
          <w:sz w:val="28"/>
          <w:szCs w:val="28"/>
        </w:rPr>
      </w:pPr>
      <w:r>
        <w:rPr>
          <w:rFonts w:ascii="Times New Roman" w:hAnsi="Times New Roman"/>
          <w:b/>
          <w:bCs/>
          <w:sz w:val="28"/>
          <w:szCs w:val="28"/>
        </w:rPr>
        <w:t xml:space="preserve">Рассматриваемая информация содержала положительную оценку потребительских свойств и качеств реализуемого Обществом товара («самое свежее в городе»), формируя и поддерживая потребительский интерес («Новый сезон в баре»), способствующий продвижению как самого продавца, так и реализуемого в баре пива («из дубовых бочек (ОАК </w:t>
      </w:r>
      <w:proofErr w:type="spellStart"/>
      <w:r>
        <w:rPr>
          <w:rFonts w:ascii="Times New Roman" w:hAnsi="Times New Roman"/>
          <w:b/>
          <w:bCs/>
          <w:sz w:val="28"/>
          <w:szCs w:val="28"/>
        </w:rPr>
        <w:t>Brewing</w:t>
      </w:r>
      <w:proofErr w:type="spellEnd"/>
      <w:r>
        <w:rPr>
          <w:rFonts w:ascii="Times New Roman" w:hAnsi="Times New Roman"/>
          <w:b/>
          <w:bCs/>
          <w:sz w:val="28"/>
          <w:szCs w:val="28"/>
        </w:rPr>
        <w:t>)»). Такая информация обладает оценочным, ассоциативным эффектом, способным воздействовать на сознание потребителя и подтолкнуть его к выбору соответствующего товара именно в указанном месте.</w:t>
      </w:r>
    </w:p>
    <w:p w:rsidR="003A0BEA" w:rsidRPr="006036CF" w:rsidRDefault="003A0BEA" w:rsidP="003A0BEA">
      <w:pPr>
        <w:autoSpaceDE w:val="0"/>
        <w:autoSpaceDN w:val="0"/>
        <w:adjustRightInd w:val="0"/>
        <w:spacing w:after="0" w:line="240" w:lineRule="auto"/>
        <w:ind w:firstLine="540"/>
        <w:jc w:val="both"/>
        <w:rPr>
          <w:rFonts w:ascii="Times New Roman" w:hAnsi="Times New Roman"/>
          <w:b/>
          <w:bCs/>
          <w:sz w:val="28"/>
          <w:szCs w:val="28"/>
        </w:rPr>
      </w:pPr>
      <w:r>
        <w:rPr>
          <w:rFonts w:ascii="Times New Roman" w:hAnsi="Times New Roman"/>
          <w:b/>
          <w:bCs/>
          <w:sz w:val="28"/>
          <w:szCs w:val="28"/>
        </w:rPr>
        <w:t xml:space="preserve">При таких обстоятельствах суды пришли к выводу, что Общество размещало информацию рекламного характера, поэтому при размещении такой информации обязано соблюдать положения </w:t>
      </w:r>
      <w:r w:rsidRPr="006036CF">
        <w:rPr>
          <w:rFonts w:ascii="Times New Roman" w:hAnsi="Times New Roman"/>
          <w:b/>
          <w:sz w:val="28"/>
          <w:szCs w:val="28"/>
        </w:rPr>
        <w:t>Федерального закона о рекламе</w:t>
      </w:r>
      <w:r w:rsidRPr="006036CF">
        <w:rPr>
          <w:rFonts w:ascii="Times New Roman" w:hAnsi="Times New Roman"/>
          <w:b/>
          <w:bCs/>
          <w:sz w:val="28"/>
          <w:szCs w:val="28"/>
        </w:rPr>
        <w:t>.</w:t>
      </w:r>
    </w:p>
    <w:p w:rsidR="003A0BEA" w:rsidRPr="00AF1214" w:rsidRDefault="003A0BEA" w:rsidP="003A0BEA">
      <w:pPr>
        <w:autoSpaceDE w:val="0"/>
        <w:autoSpaceDN w:val="0"/>
        <w:adjustRightInd w:val="0"/>
        <w:spacing w:after="0" w:line="240" w:lineRule="auto"/>
        <w:ind w:firstLine="540"/>
        <w:jc w:val="both"/>
        <w:rPr>
          <w:rFonts w:ascii="Times New Roman" w:hAnsi="Times New Roman"/>
          <w:bCs/>
          <w:sz w:val="28"/>
          <w:szCs w:val="28"/>
        </w:rPr>
      </w:pPr>
      <w:r w:rsidRPr="00AF1214">
        <w:rPr>
          <w:rFonts w:ascii="Times New Roman" w:hAnsi="Times New Roman"/>
          <w:bCs/>
          <w:sz w:val="28"/>
          <w:szCs w:val="28"/>
        </w:rPr>
        <w:t xml:space="preserve">В </w:t>
      </w:r>
      <w:hyperlink r:id="rId32" w:history="1">
        <w:r w:rsidRPr="00AF1214">
          <w:rPr>
            <w:rFonts w:ascii="Times New Roman" w:hAnsi="Times New Roman"/>
            <w:bCs/>
            <w:color w:val="0000FF"/>
            <w:sz w:val="28"/>
            <w:szCs w:val="28"/>
          </w:rPr>
          <w:t>статье 21</w:t>
        </w:r>
      </w:hyperlink>
      <w:r w:rsidRPr="00AF1214">
        <w:rPr>
          <w:rFonts w:ascii="Times New Roman" w:hAnsi="Times New Roman"/>
          <w:bCs/>
          <w:sz w:val="28"/>
          <w:szCs w:val="28"/>
        </w:rPr>
        <w:t xml:space="preserve"> </w:t>
      </w:r>
      <w:r>
        <w:rPr>
          <w:rFonts w:ascii="Times New Roman" w:hAnsi="Times New Roman"/>
          <w:sz w:val="28"/>
          <w:szCs w:val="28"/>
        </w:rPr>
        <w:t>Федерального закона о рекламе</w:t>
      </w:r>
      <w:r w:rsidRPr="006D4AC6">
        <w:rPr>
          <w:rFonts w:ascii="Times New Roman" w:hAnsi="Times New Roman"/>
          <w:sz w:val="28"/>
          <w:szCs w:val="28"/>
        </w:rPr>
        <w:t xml:space="preserve"> </w:t>
      </w:r>
      <w:r w:rsidRPr="00AF1214">
        <w:rPr>
          <w:rFonts w:ascii="Times New Roman" w:hAnsi="Times New Roman"/>
          <w:bCs/>
          <w:sz w:val="28"/>
          <w:szCs w:val="28"/>
        </w:rPr>
        <w:t>содержатся требования, предъявляемые к рекламе алкогольной продукции.</w:t>
      </w:r>
    </w:p>
    <w:p w:rsidR="003A0BEA" w:rsidRPr="00AF1214" w:rsidRDefault="003A0BEA" w:rsidP="003A0BEA">
      <w:pPr>
        <w:autoSpaceDE w:val="0"/>
        <w:autoSpaceDN w:val="0"/>
        <w:adjustRightInd w:val="0"/>
        <w:spacing w:after="0" w:line="240" w:lineRule="auto"/>
        <w:ind w:firstLine="540"/>
        <w:jc w:val="both"/>
        <w:rPr>
          <w:rFonts w:ascii="Times New Roman" w:hAnsi="Times New Roman"/>
          <w:bCs/>
          <w:sz w:val="28"/>
          <w:szCs w:val="28"/>
        </w:rPr>
      </w:pPr>
      <w:r w:rsidRPr="00AF1214">
        <w:rPr>
          <w:rFonts w:ascii="Times New Roman" w:hAnsi="Times New Roman"/>
          <w:bCs/>
          <w:sz w:val="28"/>
          <w:szCs w:val="28"/>
        </w:rPr>
        <w:t xml:space="preserve">Согласно </w:t>
      </w:r>
      <w:hyperlink r:id="rId33" w:history="1">
        <w:r w:rsidRPr="00AF1214">
          <w:rPr>
            <w:rFonts w:ascii="Times New Roman" w:hAnsi="Times New Roman"/>
            <w:bCs/>
            <w:color w:val="0000FF"/>
            <w:sz w:val="28"/>
            <w:szCs w:val="28"/>
          </w:rPr>
          <w:t>пункту 5 части 2 статьи 21</w:t>
        </w:r>
      </w:hyperlink>
      <w:r w:rsidRPr="00AF1214">
        <w:rPr>
          <w:rFonts w:ascii="Times New Roman" w:hAnsi="Times New Roman"/>
          <w:bCs/>
          <w:sz w:val="28"/>
          <w:szCs w:val="28"/>
        </w:rPr>
        <w:t xml:space="preserve"> </w:t>
      </w:r>
      <w:r>
        <w:rPr>
          <w:rFonts w:ascii="Times New Roman" w:hAnsi="Times New Roman"/>
          <w:sz w:val="28"/>
          <w:szCs w:val="28"/>
        </w:rPr>
        <w:t>Федерального закона о рекламе</w:t>
      </w:r>
      <w:r w:rsidRPr="006D4AC6">
        <w:rPr>
          <w:rFonts w:ascii="Times New Roman" w:hAnsi="Times New Roman"/>
          <w:sz w:val="28"/>
          <w:szCs w:val="28"/>
        </w:rPr>
        <w:t xml:space="preserve"> </w:t>
      </w:r>
      <w:r w:rsidRPr="00AF1214">
        <w:rPr>
          <w:rFonts w:ascii="Times New Roman" w:hAnsi="Times New Roman"/>
          <w:bCs/>
          <w:sz w:val="28"/>
          <w:szCs w:val="28"/>
        </w:rPr>
        <w:t>реклама алкогольной продукции не должна размещаться с использованием рекламных конструкций (технических средств стабильного территориального размещения), монтируемых и располагаемых на крышах, внешних стенах и иных конструктивных элементах зданий, строений, сооружений или вне их.</w:t>
      </w:r>
    </w:p>
    <w:p w:rsidR="003A0BEA" w:rsidRPr="00AF1214" w:rsidRDefault="003A0BEA" w:rsidP="003A0BEA">
      <w:pPr>
        <w:autoSpaceDE w:val="0"/>
        <w:autoSpaceDN w:val="0"/>
        <w:adjustRightInd w:val="0"/>
        <w:spacing w:after="0" w:line="240" w:lineRule="auto"/>
        <w:ind w:firstLine="540"/>
        <w:jc w:val="both"/>
        <w:rPr>
          <w:rFonts w:ascii="Times New Roman" w:hAnsi="Times New Roman"/>
          <w:bCs/>
          <w:sz w:val="28"/>
          <w:szCs w:val="28"/>
        </w:rPr>
      </w:pPr>
      <w:r w:rsidRPr="00AF1214">
        <w:rPr>
          <w:rFonts w:ascii="Times New Roman" w:hAnsi="Times New Roman"/>
          <w:bCs/>
          <w:sz w:val="28"/>
          <w:szCs w:val="28"/>
        </w:rPr>
        <w:t>Пиво, напитки, изготавливаемые на основе пива, относятся к алкогольной продукции (</w:t>
      </w:r>
      <w:hyperlink r:id="rId34" w:history="1">
        <w:r w:rsidRPr="00AF1214">
          <w:rPr>
            <w:rFonts w:ascii="Times New Roman" w:hAnsi="Times New Roman"/>
            <w:bCs/>
            <w:color w:val="0000FF"/>
            <w:sz w:val="28"/>
            <w:szCs w:val="28"/>
          </w:rPr>
          <w:t>пункт 7 статьи 2</w:t>
        </w:r>
      </w:hyperlink>
      <w:r w:rsidRPr="00AF1214">
        <w:rPr>
          <w:rFonts w:ascii="Times New Roman" w:hAnsi="Times New Roman"/>
          <w:bCs/>
          <w:sz w:val="28"/>
          <w:szCs w:val="28"/>
        </w:rPr>
        <w:t xml:space="preserve"> Федерального закона от 22.11.1995 № 171-ФЗ «О государственном регулировании производства и оборота этилового спирта алкогольной и спиртосодержащей продукции»).</w:t>
      </w:r>
    </w:p>
    <w:p w:rsidR="003A0BEA" w:rsidRPr="00AF1214" w:rsidRDefault="003A0BEA" w:rsidP="003A0BEA">
      <w:pPr>
        <w:autoSpaceDE w:val="0"/>
        <w:autoSpaceDN w:val="0"/>
        <w:adjustRightInd w:val="0"/>
        <w:spacing w:after="0" w:line="240" w:lineRule="auto"/>
        <w:ind w:firstLine="540"/>
        <w:jc w:val="both"/>
        <w:rPr>
          <w:rFonts w:ascii="Times New Roman" w:hAnsi="Times New Roman"/>
          <w:bCs/>
          <w:sz w:val="28"/>
          <w:szCs w:val="28"/>
        </w:rPr>
      </w:pPr>
      <w:r w:rsidRPr="00AF1214">
        <w:rPr>
          <w:rFonts w:ascii="Times New Roman" w:hAnsi="Times New Roman"/>
          <w:bCs/>
          <w:sz w:val="28"/>
          <w:szCs w:val="28"/>
        </w:rPr>
        <w:t xml:space="preserve">В нарушение </w:t>
      </w:r>
      <w:hyperlink r:id="rId35" w:history="1">
        <w:r w:rsidRPr="00AF1214">
          <w:rPr>
            <w:rFonts w:ascii="Times New Roman" w:hAnsi="Times New Roman"/>
            <w:bCs/>
            <w:color w:val="0000FF"/>
            <w:sz w:val="28"/>
            <w:szCs w:val="28"/>
          </w:rPr>
          <w:t>пункта 5 части 2 статьи 21</w:t>
        </w:r>
      </w:hyperlink>
      <w:r w:rsidRPr="00AF1214">
        <w:rPr>
          <w:rFonts w:ascii="Times New Roman" w:hAnsi="Times New Roman"/>
          <w:bCs/>
          <w:sz w:val="28"/>
          <w:szCs w:val="28"/>
        </w:rPr>
        <w:t xml:space="preserve"> </w:t>
      </w:r>
      <w:r>
        <w:rPr>
          <w:rFonts w:ascii="Times New Roman" w:hAnsi="Times New Roman"/>
          <w:sz w:val="28"/>
          <w:szCs w:val="28"/>
        </w:rPr>
        <w:t>Федерального закона о рекламе</w:t>
      </w:r>
      <w:r w:rsidRPr="006D4AC6">
        <w:rPr>
          <w:rFonts w:ascii="Times New Roman" w:hAnsi="Times New Roman"/>
          <w:sz w:val="28"/>
          <w:szCs w:val="28"/>
        </w:rPr>
        <w:t xml:space="preserve"> </w:t>
      </w:r>
      <w:r w:rsidRPr="00AF1214">
        <w:rPr>
          <w:rFonts w:ascii="Times New Roman" w:hAnsi="Times New Roman"/>
          <w:bCs/>
          <w:sz w:val="28"/>
          <w:szCs w:val="28"/>
        </w:rPr>
        <w:t>Общество разместило рекламу алкогольной продукции с использованием средств стабильного территориального размещения (рекламной конструкции) на внешней стороне здания.</w:t>
      </w:r>
    </w:p>
    <w:p w:rsidR="003A0BEA" w:rsidRPr="00AF1214" w:rsidRDefault="003A0BEA" w:rsidP="003A0BEA">
      <w:pPr>
        <w:autoSpaceDE w:val="0"/>
        <w:autoSpaceDN w:val="0"/>
        <w:adjustRightInd w:val="0"/>
        <w:spacing w:after="0" w:line="240" w:lineRule="auto"/>
        <w:ind w:firstLine="540"/>
        <w:jc w:val="both"/>
        <w:rPr>
          <w:rFonts w:ascii="Times New Roman" w:hAnsi="Times New Roman"/>
          <w:b/>
          <w:bCs/>
          <w:sz w:val="28"/>
          <w:szCs w:val="28"/>
        </w:rPr>
      </w:pPr>
      <w:r w:rsidRPr="00AF1214">
        <w:rPr>
          <w:rFonts w:ascii="Times New Roman" w:hAnsi="Times New Roman"/>
          <w:b/>
          <w:bCs/>
          <w:sz w:val="28"/>
          <w:szCs w:val="28"/>
        </w:rPr>
        <w:lastRenderedPageBreak/>
        <w:t xml:space="preserve">Довод Общества о том, что спорная информация не является рекламой алкогольной продукции, поскольку в ней отсутствует реклама конкретного товара, который можно выделить внутри группы однородных товаров и привлечь к нему внимание, </w:t>
      </w:r>
      <w:r>
        <w:rPr>
          <w:rFonts w:ascii="Times New Roman" w:hAnsi="Times New Roman"/>
          <w:b/>
          <w:bCs/>
          <w:sz w:val="28"/>
          <w:szCs w:val="28"/>
        </w:rPr>
        <w:t xml:space="preserve">был </w:t>
      </w:r>
      <w:r w:rsidRPr="00AF1214">
        <w:rPr>
          <w:rFonts w:ascii="Times New Roman" w:hAnsi="Times New Roman"/>
          <w:b/>
          <w:bCs/>
          <w:sz w:val="28"/>
          <w:szCs w:val="28"/>
        </w:rPr>
        <w:t>отклонен судами.</w:t>
      </w:r>
    </w:p>
    <w:p w:rsidR="003A0BEA" w:rsidRPr="00AF1214" w:rsidRDefault="003A0BEA" w:rsidP="003A0BEA">
      <w:pPr>
        <w:autoSpaceDE w:val="0"/>
        <w:autoSpaceDN w:val="0"/>
        <w:adjustRightInd w:val="0"/>
        <w:spacing w:after="0" w:line="240" w:lineRule="auto"/>
        <w:ind w:firstLine="540"/>
        <w:jc w:val="both"/>
        <w:rPr>
          <w:rFonts w:ascii="Times New Roman" w:hAnsi="Times New Roman"/>
          <w:bCs/>
          <w:sz w:val="28"/>
          <w:szCs w:val="28"/>
        </w:rPr>
      </w:pPr>
      <w:r w:rsidRPr="00AF1214">
        <w:rPr>
          <w:rFonts w:ascii="Times New Roman" w:hAnsi="Times New Roman"/>
          <w:bCs/>
          <w:sz w:val="28"/>
          <w:szCs w:val="28"/>
        </w:rPr>
        <w:t xml:space="preserve">Пленум Высшего Арбитражного Суда Российской Федерации в </w:t>
      </w:r>
      <w:hyperlink r:id="rId36" w:history="1">
        <w:r w:rsidRPr="00AF1214">
          <w:rPr>
            <w:rFonts w:ascii="Times New Roman" w:hAnsi="Times New Roman"/>
            <w:bCs/>
            <w:color w:val="0000FF"/>
            <w:sz w:val="28"/>
            <w:szCs w:val="28"/>
          </w:rPr>
          <w:t>пункте 2</w:t>
        </w:r>
      </w:hyperlink>
      <w:r w:rsidRPr="00AF1214">
        <w:rPr>
          <w:rFonts w:ascii="Times New Roman" w:hAnsi="Times New Roman"/>
          <w:bCs/>
          <w:sz w:val="28"/>
          <w:szCs w:val="28"/>
        </w:rPr>
        <w:t xml:space="preserve"> Постановления № 58 разъяснил, что при анализе информации на предмет наличия в ней признаков рекламы необходимо учитывать, что размещение отдельных сведений, очевидно вызывающих у потребителя ассоциацию с определенным товаром, имеющее своей целью привлечение внимания к объекту рекламирования, должно рассматриваться как реклама этого товара, поскольку в названных случаях для привлечения внимания и поддержания интереса к товару достаточно изображения части сведений о товаре.</w:t>
      </w:r>
    </w:p>
    <w:p w:rsidR="003A0BEA" w:rsidRDefault="003A0BEA" w:rsidP="003A0BEA">
      <w:pPr>
        <w:autoSpaceDE w:val="0"/>
        <w:autoSpaceDN w:val="0"/>
        <w:adjustRightInd w:val="0"/>
        <w:spacing w:after="0" w:line="240" w:lineRule="auto"/>
        <w:ind w:firstLine="540"/>
        <w:jc w:val="both"/>
        <w:rPr>
          <w:rFonts w:ascii="Times New Roman" w:hAnsi="Times New Roman"/>
          <w:b/>
          <w:bCs/>
          <w:sz w:val="28"/>
          <w:szCs w:val="28"/>
        </w:rPr>
      </w:pPr>
      <w:r>
        <w:rPr>
          <w:rFonts w:ascii="Times New Roman" w:hAnsi="Times New Roman"/>
          <w:b/>
          <w:bCs/>
          <w:sz w:val="28"/>
          <w:szCs w:val="28"/>
        </w:rPr>
        <w:t>Информация, очевидно ассоциирующаяся у потребителя с определенным товаром, должна рассматриваться как реклама этого товара (</w:t>
      </w:r>
      <w:hyperlink r:id="rId37" w:history="1">
        <w:r>
          <w:rPr>
            <w:rFonts w:ascii="Times New Roman" w:hAnsi="Times New Roman"/>
            <w:b/>
            <w:bCs/>
            <w:color w:val="0000FF"/>
            <w:sz w:val="28"/>
            <w:szCs w:val="28"/>
          </w:rPr>
          <w:t>пункт 16</w:t>
        </w:r>
      </w:hyperlink>
      <w:r>
        <w:rPr>
          <w:rFonts w:ascii="Times New Roman" w:hAnsi="Times New Roman"/>
          <w:b/>
          <w:bCs/>
          <w:sz w:val="28"/>
          <w:szCs w:val="28"/>
        </w:rPr>
        <w:t xml:space="preserve"> Информационного письма от 25.12.1998 № 37 «Обзор практики рассмотрения споров, связанных с применением законодательства о рекламе»).</w:t>
      </w:r>
    </w:p>
    <w:p w:rsidR="003A0BEA" w:rsidRPr="00D147E5" w:rsidRDefault="003A0BEA" w:rsidP="003A0BEA">
      <w:pPr>
        <w:autoSpaceDE w:val="0"/>
        <w:autoSpaceDN w:val="0"/>
        <w:adjustRightInd w:val="0"/>
        <w:spacing w:after="0" w:line="240" w:lineRule="auto"/>
        <w:ind w:firstLine="539"/>
        <w:jc w:val="both"/>
        <w:rPr>
          <w:rFonts w:ascii="Times New Roman" w:hAnsi="Times New Roman"/>
          <w:sz w:val="28"/>
          <w:szCs w:val="28"/>
        </w:rPr>
      </w:pPr>
      <w:r w:rsidRPr="00D147E5">
        <w:rPr>
          <w:rFonts w:ascii="Times New Roman" w:hAnsi="Times New Roman"/>
          <w:sz w:val="28"/>
          <w:szCs w:val="28"/>
        </w:rPr>
        <w:t xml:space="preserve">Из </w:t>
      </w:r>
      <w:hyperlink r:id="rId38" w:history="1">
        <w:r w:rsidRPr="00D147E5">
          <w:rPr>
            <w:rFonts w:ascii="Times New Roman" w:hAnsi="Times New Roman"/>
            <w:color w:val="0000FF"/>
            <w:sz w:val="28"/>
            <w:szCs w:val="28"/>
          </w:rPr>
          <w:t>пунктов 15</w:t>
        </w:r>
      </w:hyperlink>
      <w:r w:rsidRPr="00D147E5">
        <w:rPr>
          <w:rFonts w:ascii="Times New Roman" w:hAnsi="Times New Roman"/>
          <w:sz w:val="28"/>
          <w:szCs w:val="28"/>
        </w:rPr>
        <w:t xml:space="preserve">, </w:t>
      </w:r>
      <w:hyperlink r:id="rId39" w:history="1">
        <w:r w:rsidRPr="00D147E5">
          <w:rPr>
            <w:rFonts w:ascii="Times New Roman" w:hAnsi="Times New Roman"/>
            <w:color w:val="0000FF"/>
            <w:sz w:val="28"/>
            <w:szCs w:val="28"/>
          </w:rPr>
          <w:t>18</w:t>
        </w:r>
      </w:hyperlink>
      <w:r w:rsidRPr="00D147E5">
        <w:rPr>
          <w:rFonts w:ascii="Times New Roman" w:hAnsi="Times New Roman"/>
          <w:sz w:val="28"/>
          <w:szCs w:val="28"/>
        </w:rPr>
        <w:t xml:space="preserve"> Информационного письма Президиума Высшего Арбитражного Суда Российской Федерации от 25.12.1998 </w:t>
      </w:r>
      <w:r>
        <w:rPr>
          <w:rFonts w:ascii="Times New Roman" w:hAnsi="Times New Roman"/>
          <w:sz w:val="28"/>
          <w:szCs w:val="28"/>
        </w:rPr>
        <w:t>№</w:t>
      </w:r>
      <w:r w:rsidRPr="00D147E5">
        <w:rPr>
          <w:rFonts w:ascii="Times New Roman" w:hAnsi="Times New Roman"/>
          <w:sz w:val="28"/>
          <w:szCs w:val="28"/>
        </w:rPr>
        <w:t xml:space="preserve"> 37 </w:t>
      </w:r>
      <w:r>
        <w:rPr>
          <w:rFonts w:ascii="Times New Roman" w:hAnsi="Times New Roman"/>
          <w:sz w:val="28"/>
          <w:szCs w:val="28"/>
        </w:rPr>
        <w:t>«</w:t>
      </w:r>
      <w:r w:rsidRPr="00D147E5">
        <w:rPr>
          <w:rFonts w:ascii="Times New Roman" w:hAnsi="Times New Roman"/>
          <w:sz w:val="28"/>
          <w:szCs w:val="28"/>
        </w:rPr>
        <w:t>Обзор практики рассмотрения споров, связанных с применением законодательства о рекламе</w:t>
      </w:r>
      <w:r>
        <w:rPr>
          <w:rFonts w:ascii="Times New Roman" w:hAnsi="Times New Roman"/>
          <w:sz w:val="28"/>
          <w:szCs w:val="28"/>
        </w:rPr>
        <w:t>»</w:t>
      </w:r>
      <w:r w:rsidRPr="00D147E5">
        <w:rPr>
          <w:rFonts w:ascii="Times New Roman" w:hAnsi="Times New Roman"/>
          <w:sz w:val="28"/>
          <w:szCs w:val="28"/>
        </w:rPr>
        <w:t xml:space="preserve"> следует, что вопрос о наличии в информации признаков рекламы должен решаться с учетом конкретных обстоятельств дела. Сведения, распространение которых по форме и содержанию является для юридического лица обязательным на основании закона или обычая делового оборота, не относятся к рекламной информации независимо от манеры их исполнения на соответствующей вывеске.</w:t>
      </w:r>
    </w:p>
    <w:p w:rsidR="003A0BEA" w:rsidRPr="00D147E5" w:rsidRDefault="003A0BEA" w:rsidP="003A0BEA">
      <w:pPr>
        <w:autoSpaceDE w:val="0"/>
        <w:autoSpaceDN w:val="0"/>
        <w:adjustRightInd w:val="0"/>
        <w:spacing w:after="0" w:line="240" w:lineRule="auto"/>
        <w:ind w:firstLine="539"/>
        <w:jc w:val="both"/>
        <w:rPr>
          <w:rFonts w:ascii="Times New Roman" w:hAnsi="Times New Roman"/>
          <w:sz w:val="28"/>
          <w:szCs w:val="28"/>
        </w:rPr>
      </w:pPr>
      <w:r w:rsidRPr="00D147E5">
        <w:rPr>
          <w:rFonts w:ascii="Times New Roman" w:hAnsi="Times New Roman"/>
          <w:sz w:val="28"/>
          <w:szCs w:val="28"/>
        </w:rPr>
        <w:t>Таким образом, основополагающее отличие вывески от рекламы заключается в том, что ее целью является не формирование или поддержание интереса к ее обладателю, его товарам, идеям, начинаниям и способствование реализации этих товаров, а информирование третьих лиц о наличии юридического лица как такового. В этой связи при оценке того, обладает ли размещенная информация рекламным характером, анализу подлежат использованные при ее выполнении средства и их способность влиять на ее общее восприятие рядовым гражданином (потребителем).</w:t>
      </w:r>
    </w:p>
    <w:p w:rsidR="003A0BEA" w:rsidRDefault="003A0BEA" w:rsidP="003A0BEA">
      <w:pPr>
        <w:autoSpaceDE w:val="0"/>
        <w:autoSpaceDN w:val="0"/>
        <w:adjustRightInd w:val="0"/>
        <w:spacing w:after="0" w:line="240" w:lineRule="auto"/>
        <w:ind w:firstLine="540"/>
        <w:jc w:val="both"/>
        <w:rPr>
          <w:rFonts w:ascii="Times New Roman" w:hAnsi="Times New Roman"/>
          <w:b/>
          <w:bCs/>
          <w:sz w:val="28"/>
          <w:szCs w:val="28"/>
        </w:rPr>
      </w:pPr>
      <w:r>
        <w:rPr>
          <w:rFonts w:ascii="Times New Roman" w:hAnsi="Times New Roman"/>
          <w:b/>
          <w:bCs/>
          <w:sz w:val="28"/>
          <w:szCs w:val="28"/>
        </w:rPr>
        <w:t xml:space="preserve">В </w:t>
      </w:r>
      <w:hyperlink r:id="rId40" w:history="1">
        <w:r>
          <w:rPr>
            <w:rFonts w:ascii="Times New Roman" w:hAnsi="Times New Roman"/>
            <w:b/>
            <w:bCs/>
            <w:color w:val="0000FF"/>
            <w:sz w:val="28"/>
            <w:szCs w:val="28"/>
          </w:rPr>
          <w:t>статье 21</w:t>
        </w:r>
      </w:hyperlink>
      <w:r>
        <w:rPr>
          <w:rFonts w:ascii="Times New Roman" w:hAnsi="Times New Roman"/>
          <w:b/>
          <w:bCs/>
          <w:sz w:val="28"/>
          <w:szCs w:val="28"/>
        </w:rPr>
        <w:t xml:space="preserve"> </w:t>
      </w:r>
      <w:r w:rsidRPr="006036CF">
        <w:rPr>
          <w:rFonts w:ascii="Times New Roman" w:hAnsi="Times New Roman"/>
          <w:b/>
          <w:sz w:val="28"/>
          <w:szCs w:val="28"/>
        </w:rPr>
        <w:t>Федерального закона о рекламе</w:t>
      </w:r>
      <w:r>
        <w:rPr>
          <w:rFonts w:ascii="Times New Roman" w:hAnsi="Times New Roman"/>
          <w:b/>
          <w:bCs/>
          <w:sz w:val="28"/>
          <w:szCs w:val="28"/>
        </w:rPr>
        <w:t>, устанавливающей специальные требования и ограничения в отношении рекламы алкогольной продукции, содержится собирательное понятие «алкогольная продукция» без указания на необходимость индивидуализации и конкретизации объекта рекламирования.</w:t>
      </w:r>
    </w:p>
    <w:p w:rsidR="003A0BEA" w:rsidRDefault="003A0BEA" w:rsidP="003A0BEA">
      <w:pPr>
        <w:autoSpaceDE w:val="0"/>
        <w:autoSpaceDN w:val="0"/>
        <w:adjustRightInd w:val="0"/>
        <w:spacing w:after="0" w:line="240" w:lineRule="auto"/>
        <w:ind w:firstLine="540"/>
        <w:jc w:val="both"/>
        <w:rPr>
          <w:rFonts w:ascii="Times New Roman" w:hAnsi="Times New Roman"/>
          <w:b/>
          <w:bCs/>
          <w:sz w:val="28"/>
          <w:szCs w:val="28"/>
        </w:rPr>
      </w:pPr>
      <w:r>
        <w:rPr>
          <w:rFonts w:ascii="Times New Roman" w:hAnsi="Times New Roman"/>
          <w:b/>
          <w:bCs/>
          <w:sz w:val="28"/>
          <w:szCs w:val="28"/>
        </w:rPr>
        <w:t>Законодательство о рекламе устанавливает определенные ограничения в отношении рекламы алкогольной продукции, поэтому для признания рекламы ненадлежащей достаточно привлечения внимания к товару - алкогольной продукции.</w:t>
      </w:r>
    </w:p>
    <w:p w:rsidR="003A0BEA" w:rsidRDefault="003A0BEA" w:rsidP="003A0BEA">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bCs/>
          <w:sz w:val="28"/>
          <w:szCs w:val="28"/>
        </w:rPr>
        <w:t xml:space="preserve">Как установили суды, в рассматриваемом случае распространяемая Обществом информация привлекает внимание потребителей к </w:t>
      </w:r>
      <w:r>
        <w:rPr>
          <w:rFonts w:ascii="Times New Roman" w:hAnsi="Times New Roman"/>
          <w:b/>
          <w:bCs/>
          <w:sz w:val="28"/>
          <w:szCs w:val="28"/>
        </w:rPr>
        <w:lastRenderedPageBreak/>
        <w:t>алкогольной продукции, реализуемой Обществом в баре «Пивная». Текстовое содержание рекламы формирует у конечного потребителя ассоциацию с предметом деятельности продавца - торговлей алкогольной продукцией и ассоциируется с алкоголем. Следовательно, такая информация является рекламой.</w:t>
      </w:r>
      <w:r w:rsidRPr="00EC1A3E">
        <w:rPr>
          <w:rFonts w:ascii="Times New Roman" w:hAnsi="Times New Roman"/>
          <w:sz w:val="24"/>
          <w:szCs w:val="24"/>
        </w:rPr>
        <w:t xml:space="preserve"> </w:t>
      </w:r>
    </w:p>
    <w:p w:rsidR="003A0BEA" w:rsidRPr="00EC1A3E" w:rsidRDefault="003A0BEA" w:rsidP="003A0BEA">
      <w:pPr>
        <w:autoSpaceDE w:val="0"/>
        <w:autoSpaceDN w:val="0"/>
        <w:adjustRightInd w:val="0"/>
        <w:spacing w:after="0" w:line="240" w:lineRule="auto"/>
        <w:ind w:firstLine="540"/>
        <w:jc w:val="both"/>
        <w:rPr>
          <w:rFonts w:ascii="Times New Roman" w:hAnsi="Times New Roman"/>
          <w:sz w:val="28"/>
          <w:szCs w:val="28"/>
        </w:rPr>
      </w:pPr>
      <w:r w:rsidRPr="00EC1A3E">
        <w:rPr>
          <w:rFonts w:ascii="Times New Roman" w:hAnsi="Times New Roman"/>
          <w:sz w:val="28"/>
          <w:szCs w:val="28"/>
        </w:rPr>
        <w:t xml:space="preserve">Само по себе отсутствие </w:t>
      </w:r>
      <w:r>
        <w:rPr>
          <w:rFonts w:ascii="Times New Roman" w:hAnsi="Times New Roman"/>
          <w:sz w:val="28"/>
          <w:szCs w:val="28"/>
        </w:rPr>
        <w:t>в тексте спорной рекламы слова «</w:t>
      </w:r>
      <w:r w:rsidRPr="00EC1A3E">
        <w:rPr>
          <w:rFonts w:ascii="Times New Roman" w:hAnsi="Times New Roman"/>
          <w:sz w:val="28"/>
          <w:szCs w:val="28"/>
        </w:rPr>
        <w:t>пиво</w:t>
      </w:r>
      <w:r>
        <w:rPr>
          <w:rFonts w:ascii="Times New Roman" w:hAnsi="Times New Roman"/>
          <w:sz w:val="28"/>
          <w:szCs w:val="28"/>
        </w:rPr>
        <w:t>»</w:t>
      </w:r>
      <w:r w:rsidRPr="00EC1A3E">
        <w:rPr>
          <w:rFonts w:ascii="Times New Roman" w:hAnsi="Times New Roman"/>
          <w:sz w:val="28"/>
          <w:szCs w:val="28"/>
        </w:rPr>
        <w:t xml:space="preserve"> или каких-либо его изображений с учетом комплексного восприятия рекламы не затрудняет явную ассоциацию рекламируемого товара именно с данным видом алкогольной продукции. При этом отсутствие указания на конкретную торговую марку реализуемого в баре </w:t>
      </w:r>
      <w:r>
        <w:rPr>
          <w:rFonts w:ascii="Times New Roman" w:hAnsi="Times New Roman"/>
          <w:sz w:val="28"/>
          <w:szCs w:val="28"/>
        </w:rPr>
        <w:t>«</w:t>
      </w:r>
      <w:r w:rsidRPr="00EC1A3E">
        <w:rPr>
          <w:rFonts w:ascii="Times New Roman" w:hAnsi="Times New Roman"/>
          <w:sz w:val="28"/>
          <w:szCs w:val="28"/>
        </w:rPr>
        <w:t>Пивная</w:t>
      </w:r>
      <w:r>
        <w:rPr>
          <w:rFonts w:ascii="Times New Roman" w:hAnsi="Times New Roman"/>
          <w:sz w:val="28"/>
          <w:szCs w:val="28"/>
        </w:rPr>
        <w:t>»</w:t>
      </w:r>
      <w:r w:rsidRPr="00EC1A3E">
        <w:rPr>
          <w:rFonts w:ascii="Times New Roman" w:hAnsi="Times New Roman"/>
          <w:sz w:val="28"/>
          <w:szCs w:val="28"/>
        </w:rPr>
        <w:t xml:space="preserve"> пива при размещении на спорной конструкции сведений, направленных на привлечение внимания потенциальных потребителей именно к этому товару, не может исключать размещенную информацию из сферы регулирования </w:t>
      </w:r>
      <w:r>
        <w:rPr>
          <w:rFonts w:ascii="Times New Roman" w:hAnsi="Times New Roman"/>
          <w:sz w:val="28"/>
          <w:szCs w:val="28"/>
        </w:rPr>
        <w:t>Федерального закона о рекламе</w:t>
      </w:r>
      <w:r w:rsidRPr="00EC1A3E">
        <w:rPr>
          <w:rFonts w:ascii="Times New Roman" w:hAnsi="Times New Roman"/>
          <w:sz w:val="28"/>
          <w:szCs w:val="28"/>
        </w:rPr>
        <w:t>.</w:t>
      </w:r>
    </w:p>
    <w:p w:rsidR="003A0BEA" w:rsidRPr="00EC1A3E" w:rsidRDefault="003A0BEA" w:rsidP="003A0BEA">
      <w:pPr>
        <w:autoSpaceDE w:val="0"/>
        <w:autoSpaceDN w:val="0"/>
        <w:adjustRightInd w:val="0"/>
        <w:spacing w:after="0" w:line="240" w:lineRule="auto"/>
        <w:ind w:firstLine="540"/>
        <w:jc w:val="both"/>
        <w:rPr>
          <w:rFonts w:ascii="Times New Roman" w:hAnsi="Times New Roman"/>
          <w:sz w:val="28"/>
          <w:szCs w:val="28"/>
        </w:rPr>
      </w:pPr>
      <w:r w:rsidRPr="00EC1A3E">
        <w:rPr>
          <w:rFonts w:ascii="Times New Roman" w:hAnsi="Times New Roman"/>
          <w:sz w:val="28"/>
          <w:szCs w:val="28"/>
        </w:rPr>
        <w:t xml:space="preserve">Позиция Федеральной антимонопольной службы, изложенная в </w:t>
      </w:r>
      <w:hyperlink r:id="rId41" w:history="1">
        <w:r w:rsidRPr="00EC1A3E">
          <w:rPr>
            <w:rFonts w:ascii="Times New Roman" w:hAnsi="Times New Roman"/>
            <w:color w:val="0000FF"/>
            <w:sz w:val="28"/>
            <w:szCs w:val="28"/>
          </w:rPr>
          <w:t>письме</w:t>
        </w:r>
      </w:hyperlink>
      <w:r w:rsidRPr="00EC1A3E">
        <w:rPr>
          <w:rFonts w:ascii="Times New Roman" w:hAnsi="Times New Roman"/>
          <w:sz w:val="28"/>
          <w:szCs w:val="28"/>
        </w:rPr>
        <w:t xml:space="preserve"> от 28.11.2013 № АК/47658/13, на которое ссыла</w:t>
      </w:r>
      <w:r>
        <w:rPr>
          <w:rFonts w:ascii="Times New Roman" w:hAnsi="Times New Roman"/>
          <w:sz w:val="28"/>
          <w:szCs w:val="28"/>
        </w:rPr>
        <w:t>лся</w:t>
      </w:r>
      <w:r w:rsidRPr="00EC1A3E">
        <w:rPr>
          <w:rFonts w:ascii="Times New Roman" w:hAnsi="Times New Roman"/>
          <w:sz w:val="28"/>
          <w:szCs w:val="28"/>
        </w:rPr>
        <w:t xml:space="preserve"> заявитель, не исключает наличия необходимости оценки всех обстоятельств размещения информации при установлении направленности содержащихся в ней сведений.</w:t>
      </w:r>
    </w:p>
    <w:p w:rsidR="003A0BEA" w:rsidRPr="00C50F13" w:rsidRDefault="003A0BEA" w:rsidP="003A0BEA">
      <w:pPr>
        <w:autoSpaceDE w:val="0"/>
        <w:autoSpaceDN w:val="0"/>
        <w:adjustRightInd w:val="0"/>
        <w:spacing w:after="0" w:line="240" w:lineRule="auto"/>
        <w:ind w:firstLine="540"/>
        <w:jc w:val="both"/>
        <w:rPr>
          <w:rFonts w:ascii="Times New Roman" w:hAnsi="Times New Roman"/>
          <w:sz w:val="28"/>
          <w:szCs w:val="28"/>
        </w:rPr>
      </w:pPr>
      <w:r w:rsidRPr="00EC1A3E">
        <w:rPr>
          <w:rFonts w:ascii="Times New Roman" w:hAnsi="Times New Roman"/>
          <w:b/>
          <w:bCs/>
          <w:sz w:val="28"/>
          <w:szCs w:val="28"/>
        </w:rPr>
        <w:t xml:space="preserve">При таких обстоятельствах суды сделали вывод, что спорная реклама является ненадлежащей, и правомерно отказали Обществу в удовлетворении заявленного требования </w:t>
      </w:r>
      <w:r w:rsidRPr="00C50F13">
        <w:rPr>
          <w:rFonts w:ascii="Times New Roman" w:hAnsi="Times New Roman"/>
          <w:b/>
          <w:bCs/>
          <w:sz w:val="28"/>
          <w:szCs w:val="28"/>
        </w:rPr>
        <w:t>(</w:t>
      </w:r>
      <w:r w:rsidRPr="00C50F13">
        <w:rPr>
          <w:rFonts w:ascii="Times New Roman" w:hAnsi="Times New Roman"/>
          <w:sz w:val="28"/>
          <w:szCs w:val="28"/>
        </w:rPr>
        <w:t xml:space="preserve">Постановление от 21 июня </w:t>
      </w:r>
      <w:proofErr w:type="gramStart"/>
      <w:r w:rsidRPr="00C50F13">
        <w:rPr>
          <w:rFonts w:ascii="Times New Roman" w:hAnsi="Times New Roman"/>
          <w:sz w:val="28"/>
          <w:szCs w:val="28"/>
        </w:rPr>
        <w:t>2017  по</w:t>
      </w:r>
      <w:proofErr w:type="gramEnd"/>
      <w:r w:rsidRPr="00C50F13">
        <w:rPr>
          <w:rFonts w:ascii="Times New Roman" w:hAnsi="Times New Roman"/>
          <w:sz w:val="28"/>
          <w:szCs w:val="28"/>
        </w:rPr>
        <w:t xml:space="preserve"> делу № А28-12028/2016 Арбитражного суда Волго-Вятского Округа).</w:t>
      </w:r>
    </w:p>
    <w:p w:rsidR="003A0BEA" w:rsidRDefault="003A0BEA" w:rsidP="003A0BEA">
      <w:pPr>
        <w:autoSpaceDE w:val="0"/>
        <w:autoSpaceDN w:val="0"/>
        <w:adjustRightInd w:val="0"/>
        <w:spacing w:after="0" w:line="240" w:lineRule="auto"/>
        <w:ind w:firstLine="540"/>
        <w:jc w:val="both"/>
        <w:rPr>
          <w:rFonts w:ascii="Times New Roman" w:hAnsi="Times New Roman"/>
          <w:b/>
          <w:bCs/>
          <w:sz w:val="28"/>
          <w:szCs w:val="28"/>
        </w:rPr>
      </w:pPr>
      <w:r w:rsidRPr="00CA54AA">
        <w:rPr>
          <w:rFonts w:ascii="Times New Roman" w:hAnsi="Times New Roman"/>
          <w:b/>
          <w:bCs/>
          <w:sz w:val="28"/>
          <w:szCs w:val="28"/>
        </w:rPr>
        <w:t xml:space="preserve">Определение Верховного Суда РФ от 09.10.2017 </w:t>
      </w:r>
      <w:r>
        <w:rPr>
          <w:rFonts w:ascii="Times New Roman" w:hAnsi="Times New Roman"/>
          <w:b/>
          <w:bCs/>
          <w:sz w:val="28"/>
          <w:szCs w:val="28"/>
        </w:rPr>
        <w:t>№</w:t>
      </w:r>
      <w:r w:rsidRPr="00CA54AA">
        <w:rPr>
          <w:rFonts w:ascii="Times New Roman" w:hAnsi="Times New Roman"/>
          <w:b/>
          <w:bCs/>
          <w:sz w:val="28"/>
          <w:szCs w:val="28"/>
        </w:rPr>
        <w:t xml:space="preserve"> 301-КГ17-14606 по делу </w:t>
      </w:r>
      <w:r>
        <w:rPr>
          <w:rFonts w:ascii="Times New Roman" w:hAnsi="Times New Roman"/>
          <w:b/>
          <w:bCs/>
          <w:sz w:val="28"/>
          <w:szCs w:val="28"/>
        </w:rPr>
        <w:t>№</w:t>
      </w:r>
      <w:r w:rsidRPr="00CA54AA">
        <w:rPr>
          <w:rFonts w:ascii="Times New Roman" w:hAnsi="Times New Roman"/>
          <w:b/>
          <w:bCs/>
          <w:sz w:val="28"/>
          <w:szCs w:val="28"/>
        </w:rPr>
        <w:t xml:space="preserve"> А28-12028/2016 Требование: О пересмотре в кассационном порядке судебных актов по делу о признании недействительным решения антимонопольного органа. Решение: </w:t>
      </w:r>
      <w:proofErr w:type="gramStart"/>
      <w:r w:rsidRPr="00CA54AA">
        <w:rPr>
          <w:rFonts w:ascii="Times New Roman" w:hAnsi="Times New Roman"/>
          <w:b/>
          <w:bCs/>
          <w:sz w:val="28"/>
          <w:szCs w:val="28"/>
        </w:rPr>
        <w:t>В</w:t>
      </w:r>
      <w:proofErr w:type="gramEnd"/>
      <w:r w:rsidRPr="00CA54AA">
        <w:rPr>
          <w:rFonts w:ascii="Times New Roman" w:hAnsi="Times New Roman"/>
          <w:b/>
          <w:bCs/>
          <w:sz w:val="28"/>
          <w:szCs w:val="28"/>
        </w:rPr>
        <w:t xml:space="preserve"> передаче дела в Судебную коллегию по экономическим спорам Верховного Суда РФ отказано, так как суды пришли к правильному выводу о том, что целью размещения конструкции было не информирование потребителей о фирменном наименовании организации, времени работы и виде осуществляемой деятельности, а привлечение внимания к объекту рекламирования - пива.</w:t>
      </w:r>
    </w:p>
    <w:p w:rsidR="003A0BEA" w:rsidRDefault="003A0BEA" w:rsidP="003A0BEA">
      <w:pPr>
        <w:spacing w:after="0" w:line="240" w:lineRule="auto"/>
        <w:jc w:val="both"/>
        <w:rPr>
          <w:rFonts w:ascii="Times New Roman" w:hAnsi="Times New Roman"/>
          <w:b/>
          <w:sz w:val="28"/>
          <w:szCs w:val="28"/>
        </w:rPr>
      </w:pPr>
    </w:p>
    <w:p w:rsidR="003A0BEA" w:rsidRPr="00DB063D" w:rsidRDefault="003A0BEA" w:rsidP="003A0BEA">
      <w:pPr>
        <w:autoSpaceDE w:val="0"/>
        <w:autoSpaceDN w:val="0"/>
        <w:adjustRightInd w:val="0"/>
        <w:spacing w:after="0" w:line="240" w:lineRule="auto"/>
        <w:ind w:firstLine="426"/>
        <w:jc w:val="both"/>
        <w:rPr>
          <w:rFonts w:ascii="Times New Roman" w:hAnsi="Times New Roman"/>
          <w:b/>
          <w:bCs/>
          <w:sz w:val="28"/>
          <w:szCs w:val="28"/>
        </w:rPr>
      </w:pPr>
      <w:r>
        <w:rPr>
          <w:rFonts w:ascii="Times New Roman" w:hAnsi="Times New Roman"/>
          <w:b/>
          <w:sz w:val="28"/>
          <w:szCs w:val="28"/>
        </w:rPr>
        <w:t>2</w:t>
      </w:r>
      <w:r w:rsidRPr="00DB063D">
        <w:rPr>
          <w:rFonts w:ascii="Times New Roman" w:hAnsi="Times New Roman"/>
          <w:b/>
          <w:sz w:val="28"/>
          <w:szCs w:val="28"/>
        </w:rPr>
        <w:t>. Из Постановления</w:t>
      </w:r>
      <w:r w:rsidRPr="00DB063D">
        <w:rPr>
          <w:rFonts w:ascii="Times New Roman" w:hAnsi="Times New Roman"/>
          <w:b/>
          <w:bCs/>
          <w:sz w:val="28"/>
          <w:szCs w:val="28"/>
        </w:rPr>
        <w:t xml:space="preserve"> Арбитражного суда </w:t>
      </w:r>
      <w:proofErr w:type="gramStart"/>
      <w:r w:rsidRPr="00DB063D">
        <w:rPr>
          <w:rFonts w:ascii="Times New Roman" w:hAnsi="Times New Roman"/>
          <w:b/>
          <w:bCs/>
          <w:sz w:val="28"/>
          <w:szCs w:val="28"/>
        </w:rPr>
        <w:t>Западно-Сибирского</w:t>
      </w:r>
      <w:proofErr w:type="gramEnd"/>
      <w:r w:rsidRPr="00DB063D">
        <w:rPr>
          <w:rFonts w:ascii="Times New Roman" w:hAnsi="Times New Roman"/>
          <w:b/>
          <w:bCs/>
          <w:sz w:val="28"/>
          <w:szCs w:val="28"/>
        </w:rPr>
        <w:t xml:space="preserve"> округа от 13.02.2018 </w:t>
      </w:r>
      <w:r>
        <w:rPr>
          <w:rFonts w:ascii="Times New Roman" w:hAnsi="Times New Roman"/>
          <w:b/>
          <w:bCs/>
          <w:sz w:val="28"/>
          <w:szCs w:val="28"/>
        </w:rPr>
        <w:t>№</w:t>
      </w:r>
      <w:r w:rsidRPr="00DB063D">
        <w:rPr>
          <w:rFonts w:ascii="Times New Roman" w:hAnsi="Times New Roman"/>
          <w:b/>
          <w:bCs/>
          <w:sz w:val="28"/>
          <w:szCs w:val="28"/>
        </w:rPr>
        <w:t xml:space="preserve"> Ф04-30/2018 по делу </w:t>
      </w:r>
      <w:r>
        <w:rPr>
          <w:rFonts w:ascii="Times New Roman" w:hAnsi="Times New Roman"/>
          <w:b/>
          <w:bCs/>
          <w:sz w:val="28"/>
          <w:szCs w:val="28"/>
        </w:rPr>
        <w:t xml:space="preserve">№ </w:t>
      </w:r>
      <w:r w:rsidRPr="00DB063D">
        <w:rPr>
          <w:rFonts w:ascii="Times New Roman" w:hAnsi="Times New Roman"/>
          <w:b/>
          <w:bCs/>
          <w:sz w:val="28"/>
          <w:szCs w:val="28"/>
        </w:rPr>
        <w:t>А70-9799/2017</w:t>
      </w:r>
      <w:r>
        <w:rPr>
          <w:rFonts w:ascii="Times New Roman" w:hAnsi="Times New Roman"/>
          <w:b/>
          <w:bCs/>
          <w:sz w:val="28"/>
          <w:szCs w:val="28"/>
        </w:rPr>
        <w:t>:</w:t>
      </w:r>
    </w:p>
    <w:p w:rsidR="003A0BEA" w:rsidRPr="006A74E7" w:rsidRDefault="003A0BEA" w:rsidP="003A0BEA">
      <w:pPr>
        <w:autoSpaceDE w:val="0"/>
        <w:autoSpaceDN w:val="0"/>
        <w:adjustRightInd w:val="0"/>
        <w:spacing w:after="0" w:line="240" w:lineRule="auto"/>
        <w:jc w:val="both"/>
        <w:rPr>
          <w:rFonts w:ascii="Times New Roman" w:hAnsi="Times New Roman"/>
          <w:bCs/>
          <w:sz w:val="28"/>
          <w:szCs w:val="28"/>
        </w:rPr>
      </w:pPr>
      <w:r w:rsidRPr="006A74E7">
        <w:rPr>
          <w:rFonts w:ascii="Times New Roman" w:hAnsi="Times New Roman"/>
          <w:bCs/>
          <w:sz w:val="28"/>
          <w:szCs w:val="28"/>
        </w:rPr>
        <w:t xml:space="preserve">       Как следовало из материалов дела, по почтовым ящикам в подъезде жилого дома распространялись рекламные брошюры сети магазинов </w:t>
      </w:r>
      <w:r>
        <w:rPr>
          <w:rFonts w:ascii="Times New Roman" w:hAnsi="Times New Roman"/>
          <w:bCs/>
          <w:sz w:val="28"/>
          <w:szCs w:val="28"/>
        </w:rPr>
        <w:t>«</w:t>
      </w:r>
      <w:proofErr w:type="spellStart"/>
      <w:r>
        <w:rPr>
          <w:rFonts w:ascii="Times New Roman" w:hAnsi="Times New Roman"/>
          <w:bCs/>
          <w:sz w:val="28"/>
          <w:szCs w:val="28"/>
        </w:rPr>
        <w:t>Красное&amp;Белое</w:t>
      </w:r>
      <w:proofErr w:type="spellEnd"/>
      <w:r>
        <w:rPr>
          <w:rFonts w:ascii="Times New Roman" w:hAnsi="Times New Roman"/>
          <w:bCs/>
          <w:sz w:val="28"/>
          <w:szCs w:val="28"/>
        </w:rPr>
        <w:t>»</w:t>
      </w:r>
      <w:r w:rsidRPr="006A74E7">
        <w:rPr>
          <w:rFonts w:ascii="Times New Roman" w:hAnsi="Times New Roman"/>
          <w:bCs/>
          <w:sz w:val="28"/>
          <w:szCs w:val="28"/>
        </w:rPr>
        <w:t>, на развороте 1 и 2 страниц которых было размещено описание видов игристых вин «</w:t>
      </w:r>
      <w:proofErr w:type="spellStart"/>
      <w:r w:rsidRPr="006A74E7">
        <w:rPr>
          <w:rFonts w:ascii="Times New Roman" w:hAnsi="Times New Roman"/>
          <w:bCs/>
          <w:sz w:val="28"/>
          <w:szCs w:val="28"/>
        </w:rPr>
        <w:t>Ламбруско</w:t>
      </w:r>
      <w:proofErr w:type="spellEnd"/>
      <w:r w:rsidRPr="006A74E7">
        <w:rPr>
          <w:rFonts w:ascii="Times New Roman" w:hAnsi="Times New Roman"/>
          <w:bCs/>
          <w:sz w:val="28"/>
          <w:szCs w:val="28"/>
        </w:rPr>
        <w:t>», «</w:t>
      </w:r>
      <w:proofErr w:type="spellStart"/>
      <w:r w:rsidRPr="006A74E7">
        <w:rPr>
          <w:rFonts w:ascii="Times New Roman" w:hAnsi="Times New Roman"/>
          <w:bCs/>
          <w:sz w:val="28"/>
          <w:szCs w:val="28"/>
        </w:rPr>
        <w:t>Асти</w:t>
      </w:r>
      <w:proofErr w:type="spellEnd"/>
      <w:r w:rsidRPr="006A74E7">
        <w:rPr>
          <w:rFonts w:ascii="Times New Roman" w:hAnsi="Times New Roman"/>
          <w:bCs/>
          <w:sz w:val="28"/>
          <w:szCs w:val="28"/>
        </w:rPr>
        <w:t>», «</w:t>
      </w:r>
      <w:proofErr w:type="spellStart"/>
      <w:r w:rsidRPr="006A74E7">
        <w:rPr>
          <w:rFonts w:ascii="Times New Roman" w:hAnsi="Times New Roman"/>
          <w:bCs/>
          <w:sz w:val="28"/>
          <w:szCs w:val="28"/>
        </w:rPr>
        <w:t>Просекко</w:t>
      </w:r>
      <w:proofErr w:type="spellEnd"/>
      <w:r w:rsidRPr="006A74E7">
        <w:rPr>
          <w:rFonts w:ascii="Times New Roman" w:hAnsi="Times New Roman"/>
          <w:bCs/>
          <w:sz w:val="28"/>
          <w:szCs w:val="28"/>
        </w:rPr>
        <w:t>» и возможных гастрономических сочетаний.</w:t>
      </w:r>
    </w:p>
    <w:p w:rsidR="003A0BEA" w:rsidRPr="006A74E7" w:rsidRDefault="003A0BEA" w:rsidP="003A0BEA">
      <w:pPr>
        <w:autoSpaceDE w:val="0"/>
        <w:autoSpaceDN w:val="0"/>
        <w:adjustRightInd w:val="0"/>
        <w:spacing w:after="0" w:line="240" w:lineRule="auto"/>
        <w:ind w:firstLine="540"/>
        <w:jc w:val="both"/>
        <w:rPr>
          <w:rFonts w:ascii="Times New Roman" w:hAnsi="Times New Roman"/>
          <w:bCs/>
          <w:sz w:val="28"/>
          <w:szCs w:val="28"/>
        </w:rPr>
      </w:pPr>
      <w:r w:rsidRPr="006A74E7">
        <w:rPr>
          <w:rFonts w:ascii="Times New Roman" w:hAnsi="Times New Roman"/>
          <w:bCs/>
          <w:sz w:val="28"/>
          <w:szCs w:val="28"/>
        </w:rPr>
        <w:t>Суды первой и апелляционной инстанций исходили из того, что рассматриваемая информация является рекламой, поскольку направлена на выделение объекта рекламирования - игристых вин «</w:t>
      </w:r>
      <w:proofErr w:type="spellStart"/>
      <w:r w:rsidRPr="006A74E7">
        <w:rPr>
          <w:rFonts w:ascii="Times New Roman" w:hAnsi="Times New Roman"/>
          <w:bCs/>
          <w:sz w:val="28"/>
          <w:szCs w:val="28"/>
        </w:rPr>
        <w:t>Ламбруско</w:t>
      </w:r>
      <w:proofErr w:type="spellEnd"/>
      <w:r w:rsidRPr="006A74E7">
        <w:rPr>
          <w:rFonts w:ascii="Times New Roman" w:hAnsi="Times New Roman"/>
          <w:bCs/>
          <w:sz w:val="28"/>
          <w:szCs w:val="28"/>
        </w:rPr>
        <w:t>», «</w:t>
      </w:r>
      <w:proofErr w:type="spellStart"/>
      <w:r w:rsidRPr="006A74E7">
        <w:rPr>
          <w:rFonts w:ascii="Times New Roman" w:hAnsi="Times New Roman"/>
          <w:bCs/>
          <w:sz w:val="28"/>
          <w:szCs w:val="28"/>
        </w:rPr>
        <w:t>Асти</w:t>
      </w:r>
      <w:proofErr w:type="spellEnd"/>
      <w:r w:rsidRPr="006A74E7">
        <w:rPr>
          <w:rFonts w:ascii="Times New Roman" w:hAnsi="Times New Roman"/>
          <w:bCs/>
          <w:sz w:val="28"/>
          <w:szCs w:val="28"/>
        </w:rPr>
        <w:t>», «</w:t>
      </w:r>
      <w:proofErr w:type="spellStart"/>
      <w:r w:rsidRPr="006A74E7">
        <w:rPr>
          <w:rFonts w:ascii="Times New Roman" w:hAnsi="Times New Roman"/>
          <w:bCs/>
          <w:sz w:val="28"/>
          <w:szCs w:val="28"/>
        </w:rPr>
        <w:t>Просекко</w:t>
      </w:r>
      <w:proofErr w:type="spellEnd"/>
      <w:r w:rsidRPr="006A74E7">
        <w:rPr>
          <w:rFonts w:ascii="Times New Roman" w:hAnsi="Times New Roman"/>
          <w:bCs/>
          <w:sz w:val="28"/>
          <w:szCs w:val="28"/>
        </w:rPr>
        <w:t xml:space="preserve">», «Советское шампанское» среди алкогольной продукции и его дальнейшее продвижение на рынке. При этом </w:t>
      </w:r>
      <w:proofErr w:type="gramStart"/>
      <w:r w:rsidRPr="006A74E7">
        <w:rPr>
          <w:rFonts w:ascii="Times New Roman" w:hAnsi="Times New Roman"/>
          <w:bCs/>
          <w:sz w:val="28"/>
          <w:szCs w:val="28"/>
        </w:rPr>
        <w:t>надпись</w:t>
      </w:r>
      <w:proofErr w:type="gramEnd"/>
      <w:r w:rsidRPr="006A74E7">
        <w:rPr>
          <w:rFonts w:ascii="Times New Roman" w:hAnsi="Times New Roman"/>
          <w:bCs/>
          <w:sz w:val="28"/>
          <w:szCs w:val="28"/>
        </w:rPr>
        <w:t xml:space="preserve"> «Чрезмерное употребление алкоголя вредит вашему здоровью» была изображена светло-</w:t>
      </w:r>
      <w:r w:rsidRPr="006A74E7">
        <w:rPr>
          <w:rFonts w:ascii="Times New Roman" w:hAnsi="Times New Roman"/>
          <w:bCs/>
          <w:sz w:val="28"/>
          <w:szCs w:val="28"/>
        </w:rPr>
        <w:lastRenderedPageBreak/>
        <w:t xml:space="preserve">серым цветом на белом фоне, занимала менее 10% рекламного поля и практически сливалась с основным фоном, что затрудняло ее восприятие обычным потребителем. </w:t>
      </w:r>
    </w:p>
    <w:p w:rsidR="003A0BEA" w:rsidRPr="008464DF" w:rsidRDefault="003A0BEA" w:rsidP="003A0BEA">
      <w:pPr>
        <w:autoSpaceDE w:val="0"/>
        <w:autoSpaceDN w:val="0"/>
        <w:adjustRightInd w:val="0"/>
        <w:spacing w:after="0" w:line="240" w:lineRule="auto"/>
        <w:ind w:firstLine="540"/>
        <w:jc w:val="both"/>
        <w:rPr>
          <w:rFonts w:ascii="Times New Roman" w:hAnsi="Times New Roman"/>
          <w:bCs/>
          <w:sz w:val="28"/>
          <w:szCs w:val="28"/>
        </w:rPr>
      </w:pPr>
      <w:r w:rsidRPr="008464DF">
        <w:rPr>
          <w:rFonts w:ascii="Times New Roman" w:hAnsi="Times New Roman"/>
          <w:bCs/>
          <w:sz w:val="28"/>
          <w:szCs w:val="28"/>
        </w:rPr>
        <w:t xml:space="preserve">Пленум Высшего Арбитражного Суда Российской Федерации в </w:t>
      </w:r>
      <w:hyperlink r:id="rId42" w:history="1">
        <w:r w:rsidRPr="008464DF">
          <w:rPr>
            <w:rFonts w:ascii="Times New Roman" w:hAnsi="Times New Roman"/>
            <w:bCs/>
            <w:color w:val="0000FF"/>
            <w:sz w:val="28"/>
            <w:szCs w:val="28"/>
          </w:rPr>
          <w:t>пункте 2</w:t>
        </w:r>
      </w:hyperlink>
      <w:r w:rsidRPr="008464DF">
        <w:rPr>
          <w:rFonts w:ascii="Times New Roman" w:hAnsi="Times New Roman"/>
          <w:bCs/>
          <w:sz w:val="28"/>
          <w:szCs w:val="28"/>
        </w:rPr>
        <w:t xml:space="preserve"> Постановления от 08.10.2012 № 58 «О некоторых вопросах практики применения арбитражными судами Федерального закона «О рекламе» разъяснил, что при анализе информации на предмет наличия в ней признаков рекламы необходимо учитывать, что размещение отдельных сведений, очевидно вызывающих у потребителя ассоциацию с определенным товаром, имеющее своей целью привлечение внимания к объекту рекламирования, должно рассматриваться как реклама этого товара, поскольку в названных случаях для привлечения внимания и поддержания интереса к товару достаточно изображения части сведений о товаре.</w:t>
      </w:r>
    </w:p>
    <w:p w:rsidR="003A0BEA" w:rsidRPr="008464DF" w:rsidRDefault="003A0BEA" w:rsidP="003A0BEA">
      <w:pPr>
        <w:autoSpaceDE w:val="0"/>
        <w:autoSpaceDN w:val="0"/>
        <w:adjustRightInd w:val="0"/>
        <w:spacing w:after="0" w:line="240" w:lineRule="auto"/>
        <w:ind w:firstLine="540"/>
        <w:jc w:val="both"/>
        <w:rPr>
          <w:rFonts w:ascii="Times New Roman" w:hAnsi="Times New Roman"/>
          <w:bCs/>
          <w:sz w:val="28"/>
          <w:szCs w:val="28"/>
        </w:rPr>
      </w:pPr>
      <w:r w:rsidRPr="008464DF">
        <w:rPr>
          <w:rFonts w:ascii="Times New Roman" w:hAnsi="Times New Roman"/>
          <w:bCs/>
          <w:sz w:val="28"/>
          <w:szCs w:val="28"/>
        </w:rPr>
        <w:t>Информация, очевидно ассоциирующаяся у потребителя с определенным товаром, должна рассматриваться как реклама этого товара (</w:t>
      </w:r>
      <w:hyperlink r:id="rId43" w:history="1">
        <w:r w:rsidRPr="008464DF">
          <w:rPr>
            <w:rFonts w:ascii="Times New Roman" w:hAnsi="Times New Roman"/>
            <w:bCs/>
            <w:color w:val="0000FF"/>
            <w:sz w:val="28"/>
            <w:szCs w:val="28"/>
          </w:rPr>
          <w:t>пункт 16</w:t>
        </w:r>
      </w:hyperlink>
      <w:r w:rsidRPr="008464DF">
        <w:rPr>
          <w:rFonts w:ascii="Times New Roman" w:hAnsi="Times New Roman"/>
          <w:bCs/>
          <w:sz w:val="28"/>
          <w:szCs w:val="28"/>
        </w:rPr>
        <w:t xml:space="preserve"> Информационного письма от 25.12.1998 № 37 «Обзор практики рассмотрения споров, связанных с применением законодательства о рекламе»).</w:t>
      </w:r>
    </w:p>
    <w:p w:rsidR="003A0BEA" w:rsidRPr="00DB063D" w:rsidRDefault="003A0BEA" w:rsidP="003A0BEA">
      <w:pPr>
        <w:autoSpaceDE w:val="0"/>
        <w:autoSpaceDN w:val="0"/>
        <w:adjustRightInd w:val="0"/>
        <w:spacing w:after="0" w:line="240" w:lineRule="auto"/>
        <w:ind w:firstLine="540"/>
        <w:jc w:val="both"/>
        <w:rPr>
          <w:rFonts w:ascii="Times New Roman" w:hAnsi="Times New Roman"/>
          <w:bCs/>
          <w:sz w:val="28"/>
          <w:szCs w:val="28"/>
        </w:rPr>
      </w:pPr>
      <w:r w:rsidRPr="00DB063D">
        <w:rPr>
          <w:rFonts w:ascii="Times New Roman" w:hAnsi="Times New Roman"/>
          <w:bCs/>
          <w:sz w:val="28"/>
          <w:szCs w:val="28"/>
        </w:rPr>
        <w:t xml:space="preserve">В </w:t>
      </w:r>
      <w:hyperlink r:id="rId44" w:history="1">
        <w:r w:rsidRPr="00DB063D">
          <w:rPr>
            <w:rFonts w:ascii="Times New Roman" w:hAnsi="Times New Roman"/>
            <w:bCs/>
            <w:color w:val="0000FF"/>
            <w:sz w:val="28"/>
            <w:szCs w:val="28"/>
          </w:rPr>
          <w:t>ст. 21</w:t>
        </w:r>
      </w:hyperlink>
      <w:r w:rsidRPr="00DB063D">
        <w:rPr>
          <w:rFonts w:ascii="Times New Roman" w:hAnsi="Times New Roman"/>
          <w:bCs/>
          <w:sz w:val="28"/>
          <w:szCs w:val="28"/>
        </w:rPr>
        <w:t xml:space="preserve"> </w:t>
      </w:r>
      <w:r>
        <w:rPr>
          <w:rFonts w:ascii="Times New Roman" w:hAnsi="Times New Roman"/>
          <w:sz w:val="28"/>
          <w:szCs w:val="28"/>
        </w:rPr>
        <w:t>Федерального закона о рекламе</w:t>
      </w:r>
      <w:r w:rsidRPr="00DB063D">
        <w:rPr>
          <w:rFonts w:ascii="Times New Roman" w:hAnsi="Times New Roman"/>
          <w:bCs/>
          <w:sz w:val="28"/>
          <w:szCs w:val="28"/>
        </w:rPr>
        <w:t>, устанавливающей специальные требования и ограничения в отношении рекламы алкогольной продукции, со</w:t>
      </w:r>
      <w:r>
        <w:rPr>
          <w:rFonts w:ascii="Times New Roman" w:hAnsi="Times New Roman"/>
          <w:bCs/>
          <w:sz w:val="28"/>
          <w:szCs w:val="28"/>
        </w:rPr>
        <w:t>держится собирательное понятие «</w:t>
      </w:r>
      <w:r w:rsidRPr="00DB063D">
        <w:rPr>
          <w:rFonts w:ascii="Times New Roman" w:hAnsi="Times New Roman"/>
          <w:bCs/>
          <w:sz w:val="28"/>
          <w:szCs w:val="28"/>
        </w:rPr>
        <w:t>алкогольная продукция</w:t>
      </w:r>
      <w:r>
        <w:rPr>
          <w:rFonts w:ascii="Times New Roman" w:hAnsi="Times New Roman"/>
          <w:bCs/>
          <w:sz w:val="28"/>
          <w:szCs w:val="28"/>
        </w:rPr>
        <w:t>»</w:t>
      </w:r>
      <w:r w:rsidRPr="00DB063D">
        <w:rPr>
          <w:rFonts w:ascii="Times New Roman" w:hAnsi="Times New Roman"/>
          <w:bCs/>
          <w:sz w:val="28"/>
          <w:szCs w:val="28"/>
        </w:rPr>
        <w:t xml:space="preserve"> без указания на необходимость индивидуализации и конкретизации объекта рекламирования, поэтому для признания рекламы ненадлежащей достаточно привлечения внимания к товару - алкогольной продукции. Таким образом, реклама любой алкогольной продукции, в отношении которой не соблюдено требование </w:t>
      </w:r>
      <w:hyperlink r:id="rId45" w:history="1">
        <w:r w:rsidRPr="00DB063D">
          <w:rPr>
            <w:rFonts w:ascii="Times New Roman" w:hAnsi="Times New Roman"/>
            <w:bCs/>
            <w:color w:val="0000FF"/>
            <w:sz w:val="28"/>
            <w:szCs w:val="28"/>
          </w:rPr>
          <w:t>ч. 3 ст. 21</w:t>
        </w:r>
      </w:hyperlink>
      <w:r w:rsidRPr="00DB063D">
        <w:rPr>
          <w:rFonts w:ascii="Times New Roman" w:hAnsi="Times New Roman"/>
          <w:bCs/>
          <w:sz w:val="28"/>
          <w:szCs w:val="28"/>
        </w:rPr>
        <w:t xml:space="preserve"> указанного Закона, является ненадлежащей рекламой.</w:t>
      </w:r>
    </w:p>
    <w:p w:rsidR="003A0BEA" w:rsidRPr="008464DF" w:rsidRDefault="003A0BEA" w:rsidP="003A0BEA">
      <w:pPr>
        <w:autoSpaceDE w:val="0"/>
        <w:autoSpaceDN w:val="0"/>
        <w:adjustRightInd w:val="0"/>
        <w:spacing w:after="0" w:line="240" w:lineRule="auto"/>
        <w:ind w:firstLine="540"/>
        <w:jc w:val="both"/>
        <w:rPr>
          <w:rFonts w:ascii="Times New Roman" w:hAnsi="Times New Roman"/>
          <w:bCs/>
          <w:sz w:val="28"/>
          <w:szCs w:val="28"/>
        </w:rPr>
      </w:pPr>
      <w:r w:rsidRPr="008464DF">
        <w:rPr>
          <w:rFonts w:ascii="Times New Roman" w:hAnsi="Times New Roman"/>
          <w:bCs/>
          <w:sz w:val="28"/>
          <w:szCs w:val="28"/>
        </w:rPr>
        <w:t xml:space="preserve">В соответствии с </w:t>
      </w:r>
      <w:hyperlink r:id="rId46" w:history="1">
        <w:r w:rsidRPr="008464DF">
          <w:rPr>
            <w:rFonts w:ascii="Times New Roman" w:hAnsi="Times New Roman"/>
            <w:bCs/>
            <w:color w:val="0000FF"/>
            <w:sz w:val="28"/>
            <w:szCs w:val="28"/>
          </w:rPr>
          <w:t>частью 3 статьи 21</w:t>
        </w:r>
      </w:hyperlink>
      <w:r w:rsidRPr="008464DF">
        <w:rPr>
          <w:rFonts w:ascii="Times New Roman" w:hAnsi="Times New Roman"/>
          <w:bCs/>
          <w:sz w:val="28"/>
          <w:szCs w:val="28"/>
        </w:rPr>
        <w:t xml:space="preserve"> </w:t>
      </w:r>
      <w:r>
        <w:rPr>
          <w:rFonts w:ascii="Times New Roman" w:hAnsi="Times New Roman"/>
          <w:sz w:val="28"/>
          <w:szCs w:val="28"/>
        </w:rPr>
        <w:t>Федерального закона о рекламе</w:t>
      </w:r>
      <w:r w:rsidRPr="006D4AC6">
        <w:rPr>
          <w:rFonts w:ascii="Times New Roman" w:hAnsi="Times New Roman"/>
          <w:sz w:val="28"/>
          <w:szCs w:val="28"/>
        </w:rPr>
        <w:t xml:space="preserve"> </w:t>
      </w:r>
      <w:r w:rsidRPr="008464DF">
        <w:rPr>
          <w:rFonts w:ascii="Times New Roman" w:hAnsi="Times New Roman"/>
          <w:bCs/>
          <w:sz w:val="28"/>
          <w:szCs w:val="28"/>
        </w:rPr>
        <w:t>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10% рекламной площади (пространства).</w:t>
      </w:r>
    </w:p>
    <w:p w:rsidR="003A0BEA" w:rsidRPr="002040C0" w:rsidRDefault="003A0BEA" w:rsidP="003A0BEA">
      <w:pPr>
        <w:autoSpaceDE w:val="0"/>
        <w:autoSpaceDN w:val="0"/>
        <w:adjustRightInd w:val="0"/>
        <w:spacing w:after="0" w:line="240" w:lineRule="auto"/>
        <w:ind w:firstLine="540"/>
        <w:jc w:val="both"/>
        <w:rPr>
          <w:rFonts w:ascii="Times New Roman" w:hAnsi="Times New Roman"/>
          <w:bCs/>
          <w:sz w:val="28"/>
          <w:szCs w:val="28"/>
        </w:rPr>
      </w:pPr>
      <w:r w:rsidRPr="002040C0">
        <w:rPr>
          <w:rFonts w:ascii="Times New Roman" w:hAnsi="Times New Roman"/>
          <w:bCs/>
          <w:sz w:val="28"/>
          <w:szCs w:val="28"/>
        </w:rPr>
        <w:t xml:space="preserve">Довод подателя жалобы о соблюдении требований законодательства применительно к рекламе конкретного товара - алкогольной продукции </w:t>
      </w:r>
      <w:r>
        <w:rPr>
          <w:rFonts w:ascii="Times New Roman" w:hAnsi="Times New Roman"/>
          <w:bCs/>
          <w:sz w:val="28"/>
          <w:szCs w:val="28"/>
        </w:rPr>
        <w:t>«</w:t>
      </w:r>
      <w:r w:rsidRPr="002040C0">
        <w:rPr>
          <w:rFonts w:ascii="Times New Roman" w:hAnsi="Times New Roman"/>
          <w:bCs/>
          <w:sz w:val="28"/>
          <w:szCs w:val="28"/>
        </w:rPr>
        <w:t>Вино игристое Советское шампанское, белое полусладкое, 11%, 0,75 л</w:t>
      </w:r>
      <w:r>
        <w:rPr>
          <w:rFonts w:ascii="Times New Roman" w:hAnsi="Times New Roman"/>
          <w:bCs/>
          <w:sz w:val="28"/>
          <w:szCs w:val="28"/>
        </w:rPr>
        <w:t>»</w:t>
      </w:r>
      <w:r w:rsidRPr="002040C0">
        <w:rPr>
          <w:rFonts w:ascii="Times New Roman" w:hAnsi="Times New Roman"/>
          <w:bCs/>
          <w:sz w:val="28"/>
          <w:szCs w:val="28"/>
        </w:rPr>
        <w:t xml:space="preserve">, выделенной на странице брошюры пунктирной линией, а также соответствующие расчеты площади надписи предупреждения по отношению к площади рекламы, обоснованно отклонены судом апелляционной инстанции, поскольку для решения вопроса о соблюдении требований </w:t>
      </w:r>
      <w:hyperlink r:id="rId47" w:history="1">
        <w:r w:rsidRPr="002040C0">
          <w:rPr>
            <w:rFonts w:ascii="Times New Roman" w:hAnsi="Times New Roman"/>
            <w:bCs/>
            <w:color w:val="0000FF"/>
            <w:sz w:val="28"/>
            <w:szCs w:val="28"/>
          </w:rPr>
          <w:t>части 3 статьи 21</w:t>
        </w:r>
      </w:hyperlink>
      <w:r w:rsidRPr="002040C0">
        <w:rPr>
          <w:rFonts w:ascii="Times New Roman" w:hAnsi="Times New Roman"/>
          <w:bCs/>
          <w:sz w:val="28"/>
          <w:szCs w:val="28"/>
        </w:rPr>
        <w:t xml:space="preserve"> </w:t>
      </w:r>
      <w:r>
        <w:rPr>
          <w:rFonts w:ascii="Times New Roman" w:hAnsi="Times New Roman"/>
          <w:sz w:val="28"/>
          <w:szCs w:val="28"/>
        </w:rPr>
        <w:t>Федерального закона о рекламе</w:t>
      </w:r>
      <w:r w:rsidRPr="006D4AC6">
        <w:rPr>
          <w:rFonts w:ascii="Times New Roman" w:hAnsi="Times New Roman"/>
          <w:sz w:val="28"/>
          <w:szCs w:val="28"/>
        </w:rPr>
        <w:t xml:space="preserve"> </w:t>
      </w:r>
      <w:r w:rsidRPr="002040C0">
        <w:rPr>
          <w:rFonts w:ascii="Times New Roman" w:hAnsi="Times New Roman"/>
          <w:bCs/>
          <w:sz w:val="28"/>
          <w:szCs w:val="28"/>
        </w:rPr>
        <w:t>в части размещения в рекламе алкогольной продукции предупреждения о вреде ее чрезмерного потребления на площади не менее 10% рекламного поля в рассматриваемом случае в качестве рекламного поля (пространства) должна учитываться площадь всего разворота 1 и 2 страниц буклета.</w:t>
      </w:r>
    </w:p>
    <w:p w:rsidR="003A0BEA" w:rsidRPr="006036CF" w:rsidRDefault="003A0BEA" w:rsidP="003A0BEA">
      <w:pPr>
        <w:autoSpaceDE w:val="0"/>
        <w:autoSpaceDN w:val="0"/>
        <w:adjustRightInd w:val="0"/>
        <w:spacing w:after="0" w:line="240" w:lineRule="auto"/>
        <w:ind w:firstLine="540"/>
        <w:jc w:val="both"/>
        <w:rPr>
          <w:rFonts w:ascii="Times New Roman" w:hAnsi="Times New Roman"/>
          <w:bCs/>
          <w:sz w:val="28"/>
          <w:szCs w:val="28"/>
        </w:rPr>
      </w:pPr>
      <w:r w:rsidRPr="002040C0">
        <w:rPr>
          <w:rFonts w:ascii="Times New Roman" w:hAnsi="Times New Roman"/>
          <w:b/>
          <w:bCs/>
          <w:sz w:val="28"/>
          <w:szCs w:val="28"/>
        </w:rPr>
        <w:t>Кроме того, как отметили суды первой и ап</w:t>
      </w:r>
      <w:r>
        <w:rPr>
          <w:rFonts w:ascii="Times New Roman" w:hAnsi="Times New Roman"/>
          <w:b/>
          <w:bCs/>
          <w:sz w:val="28"/>
          <w:szCs w:val="28"/>
        </w:rPr>
        <w:t xml:space="preserve">елляционной инстанций, </w:t>
      </w:r>
      <w:proofErr w:type="gramStart"/>
      <w:r>
        <w:rPr>
          <w:rFonts w:ascii="Times New Roman" w:hAnsi="Times New Roman"/>
          <w:b/>
          <w:bCs/>
          <w:sz w:val="28"/>
          <w:szCs w:val="28"/>
        </w:rPr>
        <w:t>надпись</w:t>
      </w:r>
      <w:proofErr w:type="gramEnd"/>
      <w:r>
        <w:rPr>
          <w:rFonts w:ascii="Times New Roman" w:hAnsi="Times New Roman"/>
          <w:b/>
          <w:bCs/>
          <w:sz w:val="28"/>
          <w:szCs w:val="28"/>
        </w:rPr>
        <w:t xml:space="preserve"> «</w:t>
      </w:r>
      <w:r w:rsidRPr="002040C0">
        <w:rPr>
          <w:rFonts w:ascii="Times New Roman" w:hAnsi="Times New Roman"/>
          <w:b/>
          <w:bCs/>
          <w:sz w:val="28"/>
          <w:szCs w:val="28"/>
        </w:rPr>
        <w:t>Чрезмерное употребление алкоголя вредит вашему здоровью</w:t>
      </w:r>
      <w:r>
        <w:rPr>
          <w:rFonts w:ascii="Times New Roman" w:hAnsi="Times New Roman"/>
          <w:b/>
          <w:bCs/>
          <w:sz w:val="28"/>
          <w:szCs w:val="28"/>
        </w:rPr>
        <w:t>»</w:t>
      </w:r>
      <w:r w:rsidRPr="002040C0">
        <w:rPr>
          <w:rFonts w:ascii="Times New Roman" w:hAnsi="Times New Roman"/>
          <w:b/>
          <w:bCs/>
          <w:sz w:val="28"/>
          <w:szCs w:val="28"/>
        </w:rPr>
        <w:t xml:space="preserve"> на странице 2 </w:t>
      </w:r>
      <w:r>
        <w:rPr>
          <w:rFonts w:ascii="Times New Roman" w:hAnsi="Times New Roman"/>
          <w:b/>
          <w:bCs/>
          <w:sz w:val="28"/>
          <w:szCs w:val="28"/>
        </w:rPr>
        <w:t xml:space="preserve">была </w:t>
      </w:r>
      <w:r w:rsidRPr="002040C0">
        <w:rPr>
          <w:rFonts w:ascii="Times New Roman" w:hAnsi="Times New Roman"/>
          <w:b/>
          <w:bCs/>
          <w:sz w:val="28"/>
          <w:szCs w:val="28"/>
        </w:rPr>
        <w:t xml:space="preserve">изображена светло-серым цветом на белом фоне, </w:t>
      </w:r>
      <w:r w:rsidRPr="002040C0">
        <w:rPr>
          <w:rFonts w:ascii="Times New Roman" w:hAnsi="Times New Roman"/>
          <w:b/>
          <w:bCs/>
          <w:sz w:val="28"/>
          <w:szCs w:val="28"/>
        </w:rPr>
        <w:lastRenderedPageBreak/>
        <w:t>поэтому нечетко просматрива</w:t>
      </w:r>
      <w:r>
        <w:rPr>
          <w:rFonts w:ascii="Times New Roman" w:hAnsi="Times New Roman"/>
          <w:b/>
          <w:bCs/>
          <w:sz w:val="28"/>
          <w:szCs w:val="28"/>
        </w:rPr>
        <w:t xml:space="preserve">лась </w:t>
      </w:r>
      <w:r w:rsidRPr="002040C0">
        <w:rPr>
          <w:rFonts w:ascii="Times New Roman" w:hAnsi="Times New Roman"/>
          <w:b/>
          <w:bCs/>
          <w:sz w:val="28"/>
          <w:szCs w:val="28"/>
        </w:rPr>
        <w:t>на основном фоне, что затрудня</w:t>
      </w:r>
      <w:r>
        <w:rPr>
          <w:rFonts w:ascii="Times New Roman" w:hAnsi="Times New Roman"/>
          <w:b/>
          <w:bCs/>
          <w:sz w:val="28"/>
          <w:szCs w:val="28"/>
        </w:rPr>
        <w:t>ло</w:t>
      </w:r>
      <w:r w:rsidRPr="002040C0">
        <w:rPr>
          <w:rFonts w:ascii="Times New Roman" w:hAnsi="Times New Roman"/>
          <w:b/>
          <w:bCs/>
          <w:sz w:val="28"/>
          <w:szCs w:val="28"/>
        </w:rPr>
        <w:t xml:space="preserve"> ее восприятие обычным потребителем.</w:t>
      </w:r>
      <w:r>
        <w:rPr>
          <w:rFonts w:ascii="Times New Roman" w:hAnsi="Times New Roman"/>
          <w:b/>
          <w:bCs/>
          <w:sz w:val="28"/>
          <w:szCs w:val="28"/>
        </w:rPr>
        <w:t xml:space="preserve"> </w:t>
      </w:r>
      <w:r w:rsidRPr="006036CF">
        <w:rPr>
          <w:rFonts w:ascii="Times New Roman" w:hAnsi="Times New Roman"/>
          <w:bCs/>
          <w:sz w:val="28"/>
          <w:szCs w:val="28"/>
        </w:rPr>
        <w:t>Цель размещения надписи о вреде чрезмерного потребления алкогольной продукции - предупреждение граждан о последствиях злоупотребления товаром, следовательно, такая надпись должна быть четкой, понятной, различимой для потенциальных потребителей рекламы. Это требование нет необходимости прямо указывать в законе, поскольку оно вытекает из смысла заложенной законом цели.</w:t>
      </w:r>
    </w:p>
    <w:p w:rsidR="003A0BEA" w:rsidRDefault="003A0BEA" w:rsidP="003A0BEA">
      <w:pPr>
        <w:pStyle w:val="ConsPlusTitle"/>
        <w:jc w:val="both"/>
        <w:rPr>
          <w:rFonts w:ascii="Times New Roman" w:hAnsi="Times New Roman" w:cs="Times New Roman"/>
          <w:b w:val="0"/>
          <w:bCs/>
          <w:sz w:val="28"/>
          <w:szCs w:val="28"/>
        </w:rPr>
      </w:pPr>
      <w:r>
        <w:rPr>
          <w:rFonts w:ascii="Times New Roman" w:hAnsi="Times New Roman" w:cs="Times New Roman"/>
          <w:b w:val="0"/>
          <w:sz w:val="28"/>
          <w:szCs w:val="28"/>
        </w:rPr>
        <w:t xml:space="preserve">       Определением</w:t>
      </w:r>
      <w:r w:rsidRPr="008464DF">
        <w:rPr>
          <w:rFonts w:ascii="Times New Roman" w:hAnsi="Times New Roman" w:cs="Times New Roman"/>
          <w:b w:val="0"/>
          <w:sz w:val="28"/>
          <w:szCs w:val="28"/>
        </w:rPr>
        <w:t xml:space="preserve"> </w:t>
      </w:r>
      <w:r>
        <w:rPr>
          <w:rFonts w:ascii="Times New Roman" w:hAnsi="Times New Roman" w:cs="Times New Roman"/>
          <w:b w:val="0"/>
          <w:sz w:val="28"/>
          <w:szCs w:val="28"/>
        </w:rPr>
        <w:t>от 19 июня 2018 № 304-КГ18-7436 Верховный суд Российской Федерации</w:t>
      </w:r>
      <w:r>
        <w:rPr>
          <w:rFonts w:ascii="Times New Roman" w:hAnsi="Times New Roman" w:cs="Times New Roman"/>
          <w:sz w:val="28"/>
          <w:szCs w:val="28"/>
        </w:rPr>
        <w:t xml:space="preserve"> </w:t>
      </w:r>
      <w:r>
        <w:rPr>
          <w:rFonts w:ascii="Times New Roman" w:hAnsi="Times New Roman" w:cs="Times New Roman"/>
          <w:b w:val="0"/>
          <w:bCs/>
          <w:sz w:val="28"/>
          <w:szCs w:val="28"/>
        </w:rPr>
        <w:t>отказал обществу с ограниченной ответственностью «Альфа Тюмень» в передаче кассационной жалобы для рассмотрения в судебном заседании Судебной коллегии по экономическим спорам Верховного Суда Российской Федерации.</w:t>
      </w:r>
    </w:p>
    <w:p w:rsidR="003A0BEA" w:rsidRDefault="003A0BEA" w:rsidP="003A0BEA">
      <w:pPr>
        <w:spacing w:after="0" w:line="240" w:lineRule="auto"/>
        <w:ind w:firstLine="709"/>
        <w:jc w:val="both"/>
        <w:rPr>
          <w:rFonts w:ascii="Times New Roman" w:hAnsi="Times New Roman"/>
          <w:sz w:val="24"/>
          <w:szCs w:val="24"/>
        </w:rPr>
      </w:pPr>
    </w:p>
    <w:p w:rsidR="003A0BEA" w:rsidRPr="00807E39" w:rsidRDefault="003A0BEA" w:rsidP="003A0BEA">
      <w:pPr>
        <w:autoSpaceDE w:val="0"/>
        <w:autoSpaceDN w:val="0"/>
        <w:adjustRightInd w:val="0"/>
        <w:spacing w:after="0" w:line="240" w:lineRule="auto"/>
        <w:jc w:val="both"/>
        <w:rPr>
          <w:rFonts w:ascii="Times New Roman" w:hAnsi="Times New Roman"/>
          <w:b/>
          <w:bCs/>
          <w:sz w:val="28"/>
          <w:szCs w:val="28"/>
        </w:rPr>
      </w:pPr>
      <w:r w:rsidRPr="00807E39">
        <w:rPr>
          <w:rFonts w:ascii="Times New Roman" w:hAnsi="Times New Roman"/>
          <w:b/>
          <w:bCs/>
          <w:sz w:val="28"/>
          <w:szCs w:val="28"/>
        </w:rPr>
        <w:t>Рекомендации:</w:t>
      </w:r>
    </w:p>
    <w:p w:rsidR="003A0BEA" w:rsidRDefault="003A0BEA" w:rsidP="003A0BEA">
      <w:pPr>
        <w:spacing w:after="0" w:line="240" w:lineRule="auto"/>
        <w:ind w:firstLine="709"/>
        <w:jc w:val="both"/>
        <w:rPr>
          <w:rFonts w:ascii="Times New Roman" w:hAnsi="Times New Roman"/>
          <w:sz w:val="28"/>
          <w:szCs w:val="28"/>
        </w:rPr>
      </w:pPr>
      <w:r>
        <w:rPr>
          <w:rFonts w:ascii="Times New Roman" w:hAnsi="Times New Roman"/>
          <w:sz w:val="28"/>
          <w:szCs w:val="28"/>
        </w:rPr>
        <w:t>При изготовлении, размещении, распространении рекламы алкогольной продукции следует обратить внимание на практику антимонопольных органов, судебную практику и в том числе на разъяснения ФАС России:</w:t>
      </w:r>
    </w:p>
    <w:p w:rsidR="003A0BEA" w:rsidRPr="00C04C38" w:rsidRDefault="003A0BEA" w:rsidP="003A0BEA">
      <w:pPr>
        <w:spacing w:after="0" w:line="240" w:lineRule="auto"/>
        <w:ind w:firstLine="709"/>
        <w:jc w:val="both"/>
        <w:rPr>
          <w:rFonts w:ascii="Times New Roman" w:hAnsi="Times New Roman"/>
          <w:sz w:val="28"/>
          <w:szCs w:val="28"/>
        </w:rPr>
      </w:pPr>
      <w:r w:rsidRPr="00C04C38">
        <w:rPr>
          <w:rFonts w:ascii="Times New Roman" w:hAnsi="Times New Roman"/>
          <w:sz w:val="28"/>
          <w:szCs w:val="28"/>
        </w:rPr>
        <w:t xml:space="preserve">&lt;Письмо&gt; ФАС России от 24.09.2018 </w:t>
      </w:r>
      <w:r>
        <w:rPr>
          <w:rFonts w:ascii="Times New Roman" w:hAnsi="Times New Roman"/>
          <w:sz w:val="28"/>
          <w:szCs w:val="28"/>
        </w:rPr>
        <w:t>№</w:t>
      </w:r>
      <w:r w:rsidRPr="00C04C38">
        <w:rPr>
          <w:rFonts w:ascii="Times New Roman" w:hAnsi="Times New Roman"/>
          <w:sz w:val="28"/>
          <w:szCs w:val="28"/>
        </w:rPr>
        <w:t xml:space="preserve"> АК/76734/18 </w:t>
      </w:r>
      <w:r>
        <w:rPr>
          <w:rFonts w:ascii="Times New Roman" w:hAnsi="Times New Roman"/>
          <w:sz w:val="28"/>
          <w:szCs w:val="28"/>
        </w:rPr>
        <w:t>«</w:t>
      </w:r>
      <w:r w:rsidRPr="00C04C38">
        <w:rPr>
          <w:rFonts w:ascii="Times New Roman" w:hAnsi="Times New Roman"/>
          <w:sz w:val="28"/>
          <w:szCs w:val="28"/>
        </w:rPr>
        <w:t>О применении статьи 21</w:t>
      </w:r>
      <w:r>
        <w:rPr>
          <w:rFonts w:ascii="Times New Roman" w:hAnsi="Times New Roman"/>
          <w:sz w:val="28"/>
          <w:szCs w:val="28"/>
        </w:rPr>
        <w:t xml:space="preserve"> Федерального закона «О рекламе»</w:t>
      </w:r>
    </w:p>
    <w:p w:rsidR="003A0BEA" w:rsidRPr="00C04C38" w:rsidRDefault="003A0BEA" w:rsidP="003A0BEA">
      <w:pPr>
        <w:spacing w:after="0" w:line="240" w:lineRule="auto"/>
        <w:ind w:firstLine="709"/>
        <w:jc w:val="both"/>
        <w:rPr>
          <w:rFonts w:ascii="Times New Roman" w:hAnsi="Times New Roman"/>
          <w:sz w:val="28"/>
          <w:szCs w:val="28"/>
        </w:rPr>
      </w:pPr>
      <w:r w:rsidRPr="00C04C38">
        <w:rPr>
          <w:rFonts w:ascii="Times New Roman" w:hAnsi="Times New Roman"/>
          <w:sz w:val="28"/>
          <w:szCs w:val="28"/>
        </w:rPr>
        <w:t xml:space="preserve">&lt;Письмо&gt; ФАС России от 19.09.2018 </w:t>
      </w:r>
      <w:r>
        <w:rPr>
          <w:rFonts w:ascii="Times New Roman" w:hAnsi="Times New Roman"/>
          <w:sz w:val="28"/>
          <w:szCs w:val="28"/>
        </w:rPr>
        <w:t>№</w:t>
      </w:r>
      <w:r w:rsidRPr="00C04C38">
        <w:rPr>
          <w:rFonts w:ascii="Times New Roman" w:hAnsi="Times New Roman"/>
          <w:sz w:val="28"/>
          <w:szCs w:val="28"/>
        </w:rPr>
        <w:t xml:space="preserve"> АК/75067/18 </w:t>
      </w:r>
      <w:r>
        <w:rPr>
          <w:rFonts w:ascii="Times New Roman" w:hAnsi="Times New Roman"/>
          <w:sz w:val="28"/>
          <w:szCs w:val="28"/>
        </w:rPr>
        <w:t xml:space="preserve">                                    </w:t>
      </w:r>
      <w:proofErr w:type="gramStart"/>
      <w:r>
        <w:rPr>
          <w:rFonts w:ascii="Times New Roman" w:hAnsi="Times New Roman"/>
          <w:sz w:val="28"/>
          <w:szCs w:val="28"/>
        </w:rPr>
        <w:t xml:space="preserve">   «</w:t>
      </w:r>
      <w:proofErr w:type="gramEnd"/>
      <w:r w:rsidRPr="00C04C38">
        <w:rPr>
          <w:rFonts w:ascii="Times New Roman" w:hAnsi="Times New Roman"/>
          <w:sz w:val="28"/>
          <w:szCs w:val="28"/>
        </w:rPr>
        <w:t>О распространении реклам</w:t>
      </w:r>
      <w:r>
        <w:rPr>
          <w:rFonts w:ascii="Times New Roman" w:hAnsi="Times New Roman"/>
          <w:sz w:val="28"/>
          <w:szCs w:val="28"/>
        </w:rPr>
        <w:t>ы безалкогольного пива на радио»</w:t>
      </w:r>
    </w:p>
    <w:p w:rsidR="003A0BEA" w:rsidRPr="00C04C38" w:rsidRDefault="003A0BEA" w:rsidP="003A0BEA">
      <w:pPr>
        <w:spacing w:after="0" w:line="240" w:lineRule="auto"/>
        <w:ind w:firstLine="709"/>
        <w:jc w:val="both"/>
        <w:rPr>
          <w:rFonts w:ascii="Times New Roman" w:hAnsi="Times New Roman"/>
          <w:bCs/>
          <w:sz w:val="28"/>
          <w:szCs w:val="28"/>
        </w:rPr>
      </w:pPr>
      <w:r w:rsidRPr="00C04C38">
        <w:rPr>
          <w:rFonts w:ascii="Times New Roman" w:hAnsi="Times New Roman"/>
          <w:bCs/>
          <w:sz w:val="28"/>
          <w:szCs w:val="28"/>
        </w:rPr>
        <w:t>&lt;Письмо&gt; ФАС Росс</w:t>
      </w:r>
      <w:r>
        <w:rPr>
          <w:rFonts w:ascii="Times New Roman" w:hAnsi="Times New Roman"/>
          <w:bCs/>
          <w:sz w:val="28"/>
          <w:szCs w:val="28"/>
        </w:rPr>
        <w:t>ии от 20.07.2016 № АК/49414/16 «</w:t>
      </w:r>
      <w:r w:rsidRPr="00C04C38">
        <w:rPr>
          <w:rFonts w:ascii="Times New Roman" w:hAnsi="Times New Roman"/>
          <w:bCs/>
          <w:sz w:val="28"/>
          <w:szCs w:val="28"/>
        </w:rPr>
        <w:t xml:space="preserve">Об информации на сайтах </w:t>
      </w:r>
      <w:r>
        <w:rPr>
          <w:rFonts w:ascii="Times New Roman" w:hAnsi="Times New Roman"/>
          <w:bCs/>
          <w:sz w:val="28"/>
          <w:szCs w:val="28"/>
        </w:rPr>
        <w:t>продавцов алкогольной продукции»</w:t>
      </w:r>
    </w:p>
    <w:p w:rsidR="003A0BEA" w:rsidRPr="00C04C38" w:rsidRDefault="003A0BEA" w:rsidP="003A0BEA">
      <w:pPr>
        <w:spacing w:after="0" w:line="240" w:lineRule="auto"/>
        <w:ind w:firstLine="709"/>
        <w:jc w:val="both"/>
        <w:rPr>
          <w:rFonts w:ascii="Times New Roman" w:hAnsi="Times New Roman"/>
          <w:bCs/>
          <w:sz w:val="28"/>
          <w:szCs w:val="28"/>
        </w:rPr>
      </w:pPr>
      <w:r w:rsidRPr="00C04C38">
        <w:rPr>
          <w:rFonts w:ascii="Times New Roman" w:hAnsi="Times New Roman"/>
          <w:bCs/>
          <w:sz w:val="28"/>
          <w:szCs w:val="28"/>
        </w:rPr>
        <w:t xml:space="preserve">&lt;Письмо&gt; ФАС России от 15.06.2016 </w:t>
      </w:r>
      <w:r>
        <w:rPr>
          <w:rFonts w:ascii="Times New Roman" w:hAnsi="Times New Roman"/>
          <w:bCs/>
          <w:sz w:val="28"/>
          <w:szCs w:val="28"/>
        </w:rPr>
        <w:t>№</w:t>
      </w:r>
      <w:r w:rsidRPr="00C04C38">
        <w:rPr>
          <w:rFonts w:ascii="Times New Roman" w:hAnsi="Times New Roman"/>
          <w:bCs/>
          <w:sz w:val="28"/>
          <w:szCs w:val="28"/>
        </w:rPr>
        <w:t xml:space="preserve"> СП/40322/16 </w:t>
      </w:r>
      <w:r>
        <w:rPr>
          <w:rFonts w:ascii="Times New Roman" w:hAnsi="Times New Roman"/>
          <w:bCs/>
          <w:sz w:val="28"/>
          <w:szCs w:val="28"/>
        </w:rPr>
        <w:t>«</w:t>
      </w:r>
      <w:r w:rsidRPr="00C04C38">
        <w:rPr>
          <w:rFonts w:ascii="Times New Roman" w:hAnsi="Times New Roman"/>
          <w:bCs/>
          <w:sz w:val="28"/>
          <w:szCs w:val="28"/>
        </w:rPr>
        <w:t>О рекламе безалкогольного пи</w:t>
      </w:r>
      <w:r>
        <w:rPr>
          <w:rFonts w:ascii="Times New Roman" w:hAnsi="Times New Roman"/>
          <w:bCs/>
          <w:sz w:val="28"/>
          <w:szCs w:val="28"/>
        </w:rPr>
        <w:t>ва»</w:t>
      </w:r>
    </w:p>
    <w:p w:rsidR="003A0BEA" w:rsidRDefault="003A0BEA" w:rsidP="003A0BEA">
      <w:pPr>
        <w:spacing w:after="0" w:line="240" w:lineRule="auto"/>
        <w:ind w:firstLine="709"/>
        <w:jc w:val="both"/>
        <w:rPr>
          <w:rFonts w:ascii="Times New Roman" w:hAnsi="Times New Roman"/>
          <w:bCs/>
          <w:sz w:val="28"/>
          <w:szCs w:val="28"/>
        </w:rPr>
      </w:pPr>
      <w:r w:rsidRPr="00C04C38">
        <w:rPr>
          <w:rFonts w:ascii="Times New Roman" w:hAnsi="Times New Roman"/>
          <w:bCs/>
          <w:sz w:val="28"/>
          <w:szCs w:val="28"/>
        </w:rPr>
        <w:t xml:space="preserve">&lt;Письмо&gt; ФАС России от 30.04.2015 </w:t>
      </w:r>
      <w:r>
        <w:rPr>
          <w:rFonts w:ascii="Times New Roman" w:hAnsi="Times New Roman"/>
          <w:bCs/>
          <w:sz w:val="28"/>
          <w:szCs w:val="28"/>
        </w:rPr>
        <w:t>№</w:t>
      </w:r>
      <w:r w:rsidRPr="00C04C38">
        <w:rPr>
          <w:rFonts w:ascii="Times New Roman" w:hAnsi="Times New Roman"/>
          <w:bCs/>
          <w:sz w:val="28"/>
          <w:szCs w:val="28"/>
        </w:rPr>
        <w:t xml:space="preserve"> АК/21550/15 </w:t>
      </w:r>
      <w:r>
        <w:rPr>
          <w:rFonts w:ascii="Times New Roman" w:hAnsi="Times New Roman"/>
          <w:bCs/>
          <w:sz w:val="28"/>
          <w:szCs w:val="28"/>
        </w:rPr>
        <w:t>«</w:t>
      </w:r>
      <w:r w:rsidRPr="00C04C38">
        <w:rPr>
          <w:rFonts w:ascii="Times New Roman" w:hAnsi="Times New Roman"/>
          <w:bCs/>
          <w:sz w:val="28"/>
          <w:szCs w:val="28"/>
        </w:rPr>
        <w:t xml:space="preserve">О размещении рекламы алкогольной продукции в предназначенных </w:t>
      </w:r>
      <w:proofErr w:type="gramStart"/>
      <w:r w:rsidRPr="00C04C38">
        <w:rPr>
          <w:rFonts w:ascii="Times New Roman" w:hAnsi="Times New Roman"/>
          <w:bCs/>
          <w:sz w:val="28"/>
          <w:szCs w:val="28"/>
        </w:rPr>
        <w:t>для несовершеннолетних печатных из</w:t>
      </w:r>
      <w:r>
        <w:rPr>
          <w:rFonts w:ascii="Times New Roman" w:hAnsi="Times New Roman"/>
          <w:bCs/>
          <w:sz w:val="28"/>
          <w:szCs w:val="28"/>
        </w:rPr>
        <w:t>даниях</w:t>
      </w:r>
      <w:proofErr w:type="gramEnd"/>
      <w:r>
        <w:rPr>
          <w:rFonts w:ascii="Times New Roman" w:hAnsi="Times New Roman"/>
          <w:bCs/>
          <w:sz w:val="28"/>
          <w:szCs w:val="28"/>
        </w:rPr>
        <w:t>, аудио- и видеопродукции»</w:t>
      </w:r>
    </w:p>
    <w:p w:rsidR="003A0BEA" w:rsidRDefault="003A0BEA" w:rsidP="003A0BEA">
      <w:pPr>
        <w:spacing w:after="0" w:line="240" w:lineRule="auto"/>
        <w:ind w:firstLine="709"/>
        <w:jc w:val="both"/>
        <w:rPr>
          <w:rFonts w:ascii="Times New Roman" w:hAnsi="Times New Roman"/>
          <w:bCs/>
          <w:sz w:val="28"/>
          <w:szCs w:val="28"/>
        </w:rPr>
      </w:pPr>
      <w:r w:rsidRPr="00961AF5">
        <w:rPr>
          <w:rFonts w:ascii="Times New Roman" w:hAnsi="Times New Roman"/>
          <w:bCs/>
          <w:sz w:val="28"/>
          <w:szCs w:val="28"/>
        </w:rPr>
        <w:t xml:space="preserve">&lt;Письмо&gt; ФАС России от 29.04.2014 </w:t>
      </w:r>
      <w:r>
        <w:rPr>
          <w:rFonts w:ascii="Times New Roman" w:hAnsi="Times New Roman"/>
          <w:bCs/>
          <w:sz w:val="28"/>
          <w:szCs w:val="28"/>
        </w:rPr>
        <w:t>№ АД/17310/14 «</w:t>
      </w:r>
      <w:r w:rsidRPr="00961AF5">
        <w:rPr>
          <w:rFonts w:ascii="Times New Roman" w:hAnsi="Times New Roman"/>
          <w:bCs/>
          <w:sz w:val="28"/>
          <w:szCs w:val="28"/>
        </w:rPr>
        <w:t xml:space="preserve">О рекламе изготовителей и </w:t>
      </w:r>
      <w:r>
        <w:rPr>
          <w:rFonts w:ascii="Times New Roman" w:hAnsi="Times New Roman"/>
          <w:bCs/>
          <w:sz w:val="28"/>
          <w:szCs w:val="28"/>
        </w:rPr>
        <w:t>продавцов алкогольной продукции».</w:t>
      </w:r>
    </w:p>
    <w:p w:rsidR="003A0BEA" w:rsidRPr="003A0BEA" w:rsidRDefault="003A0BEA" w:rsidP="003A0BEA">
      <w:pPr>
        <w:spacing w:after="0" w:line="240" w:lineRule="auto"/>
        <w:ind w:firstLine="709"/>
        <w:jc w:val="center"/>
        <w:rPr>
          <w:rFonts w:ascii="Times New Roman" w:hAnsi="Times New Roman"/>
          <w:b/>
          <w:sz w:val="28"/>
          <w:szCs w:val="28"/>
        </w:rPr>
      </w:pPr>
    </w:p>
    <w:p w:rsidR="00904224" w:rsidRPr="00EA7CED" w:rsidRDefault="00904224" w:rsidP="00904224">
      <w:pPr>
        <w:spacing w:after="0" w:line="240" w:lineRule="auto"/>
        <w:rPr>
          <w:rFonts w:ascii="Times New Roman" w:hAnsi="Times New Roman"/>
          <w:sz w:val="26"/>
          <w:szCs w:val="26"/>
        </w:rPr>
      </w:pPr>
    </w:p>
    <w:p w:rsidR="007D0D4E" w:rsidRPr="007D0D4E" w:rsidRDefault="007D0D4E" w:rsidP="007D0D4E">
      <w:pPr>
        <w:pStyle w:val="a3"/>
        <w:spacing w:line="276" w:lineRule="auto"/>
        <w:jc w:val="center"/>
        <w:rPr>
          <w:b/>
          <w:sz w:val="28"/>
          <w:szCs w:val="28"/>
        </w:rPr>
      </w:pPr>
      <w:r w:rsidRPr="007D0D4E">
        <w:rPr>
          <w:b/>
          <w:sz w:val="28"/>
          <w:szCs w:val="28"/>
        </w:rPr>
        <w:t>Изменения в Федеральном законе «О контрактной системе в сфере закупок товаров, работ, услуг для обеспечения государственных и муниципальных нужд» от 05.04.2013 № 44-ФЗ</w:t>
      </w:r>
    </w:p>
    <w:p w:rsidR="007D0D4E" w:rsidRPr="007D0D4E" w:rsidRDefault="007D0D4E" w:rsidP="007D0D4E">
      <w:pPr>
        <w:pStyle w:val="a3"/>
        <w:ind w:firstLine="540"/>
        <w:jc w:val="both"/>
        <w:rPr>
          <w:sz w:val="28"/>
          <w:szCs w:val="28"/>
        </w:rPr>
      </w:pPr>
      <w:r w:rsidRPr="007D0D4E">
        <w:rPr>
          <w:sz w:val="28"/>
          <w:szCs w:val="28"/>
        </w:rPr>
        <w:t xml:space="preserve">1 апреля </w:t>
      </w:r>
      <w:smartTag w:uri="urn:schemas-microsoft-com:office:smarttags" w:element="metricconverter">
        <w:smartTagPr>
          <w:attr w:name="ProductID" w:val="2019 г"/>
        </w:smartTagPr>
        <w:r w:rsidRPr="007D0D4E">
          <w:rPr>
            <w:sz w:val="28"/>
            <w:szCs w:val="28"/>
          </w:rPr>
          <w:t>2019 г</w:t>
        </w:r>
      </w:smartTag>
      <w:r w:rsidRPr="007D0D4E">
        <w:rPr>
          <w:sz w:val="28"/>
          <w:szCs w:val="28"/>
        </w:rPr>
        <w:t>. был принят закон, изменяющий систему контроля в сфере закупок (</w:t>
      </w:r>
      <w:hyperlink r:id="rId48" w:history="1">
        <w:r w:rsidRPr="007D0D4E">
          <w:rPr>
            <w:rStyle w:val="a6"/>
            <w:color w:val="auto"/>
            <w:sz w:val="28"/>
            <w:szCs w:val="28"/>
            <w:u w:val="none"/>
          </w:rPr>
          <w:t>Федеральный закон от 01.04.2019 № 50-ФЗ</w:t>
        </w:r>
      </w:hyperlink>
      <w:r w:rsidRPr="007D0D4E">
        <w:rPr>
          <w:sz w:val="28"/>
          <w:szCs w:val="28"/>
        </w:rPr>
        <w:t xml:space="preserve">). 1 мая </w:t>
      </w:r>
      <w:smartTag w:uri="urn:schemas-microsoft-com:office:smarttags" w:element="metricconverter">
        <w:smartTagPr>
          <w:attr w:name="ProductID" w:val="2019 г"/>
        </w:smartTagPr>
        <w:r w:rsidRPr="007D0D4E">
          <w:rPr>
            <w:sz w:val="28"/>
            <w:szCs w:val="28"/>
          </w:rPr>
          <w:t>2019 г</w:t>
        </w:r>
      </w:smartTag>
      <w:r w:rsidRPr="007D0D4E">
        <w:rPr>
          <w:sz w:val="28"/>
          <w:szCs w:val="28"/>
        </w:rPr>
        <w:t xml:space="preserve">. появились еще три закона о внесении изменений в </w:t>
      </w:r>
      <w:hyperlink r:id="rId49" w:history="1">
        <w:r w:rsidRPr="007D0D4E">
          <w:rPr>
            <w:rStyle w:val="a6"/>
            <w:color w:val="auto"/>
            <w:sz w:val="28"/>
            <w:szCs w:val="28"/>
            <w:u w:val="none"/>
          </w:rPr>
          <w:t xml:space="preserve">Закон № 44-ФЗ </w:t>
        </w:r>
      </w:hyperlink>
      <w:r w:rsidRPr="007D0D4E">
        <w:rPr>
          <w:sz w:val="28"/>
          <w:szCs w:val="28"/>
        </w:rPr>
        <w:t xml:space="preserve">(Федеральные законы от 01.05.2019 </w:t>
      </w:r>
      <w:hyperlink r:id="rId50" w:history="1">
        <w:r w:rsidRPr="007D0D4E">
          <w:rPr>
            <w:rStyle w:val="a6"/>
            <w:color w:val="auto"/>
            <w:sz w:val="28"/>
            <w:szCs w:val="28"/>
            <w:u w:val="none"/>
          </w:rPr>
          <w:t>№ 69-ФЗ</w:t>
        </w:r>
      </w:hyperlink>
      <w:r w:rsidRPr="007D0D4E">
        <w:rPr>
          <w:sz w:val="28"/>
          <w:szCs w:val="28"/>
        </w:rPr>
        <w:t xml:space="preserve">, </w:t>
      </w:r>
      <w:hyperlink r:id="rId51" w:history="1">
        <w:r w:rsidRPr="007D0D4E">
          <w:rPr>
            <w:rStyle w:val="a6"/>
            <w:color w:val="auto"/>
            <w:sz w:val="28"/>
            <w:szCs w:val="28"/>
            <w:u w:val="none"/>
          </w:rPr>
          <w:t>№ 70-ФЗ</w:t>
        </w:r>
      </w:hyperlink>
      <w:r w:rsidRPr="007D0D4E">
        <w:rPr>
          <w:sz w:val="28"/>
          <w:szCs w:val="28"/>
        </w:rPr>
        <w:t xml:space="preserve"> и </w:t>
      </w:r>
      <w:hyperlink r:id="rId52" w:history="1">
        <w:r w:rsidRPr="007D0D4E">
          <w:rPr>
            <w:rStyle w:val="a6"/>
            <w:color w:val="auto"/>
            <w:sz w:val="28"/>
            <w:szCs w:val="28"/>
            <w:u w:val="none"/>
          </w:rPr>
          <w:t>№ 71-ФЗ</w:t>
        </w:r>
      </w:hyperlink>
      <w:r w:rsidRPr="007D0D4E">
        <w:rPr>
          <w:sz w:val="28"/>
          <w:szCs w:val="28"/>
        </w:rPr>
        <w:t xml:space="preserve">). </w:t>
      </w:r>
    </w:p>
    <w:p w:rsidR="007D0D4E" w:rsidRPr="007D0D4E" w:rsidRDefault="007D0D4E" w:rsidP="007D0D4E">
      <w:pPr>
        <w:pStyle w:val="a3"/>
        <w:ind w:firstLine="540"/>
        <w:jc w:val="both"/>
        <w:rPr>
          <w:rStyle w:val="a4"/>
          <w:color w:val="auto"/>
          <w:sz w:val="28"/>
          <w:szCs w:val="28"/>
        </w:rPr>
      </w:pPr>
      <w:r w:rsidRPr="007D0D4E">
        <w:rPr>
          <w:rStyle w:val="a4"/>
          <w:color w:val="auto"/>
          <w:sz w:val="28"/>
          <w:szCs w:val="28"/>
        </w:rPr>
        <w:t xml:space="preserve">Изменения, вступившие в силу со 2 апреля </w:t>
      </w:r>
      <w:smartTag w:uri="urn:schemas-microsoft-com:office:smarttags" w:element="metricconverter">
        <w:smartTagPr>
          <w:attr w:name="ProductID" w:val="2019 г"/>
        </w:smartTagPr>
        <w:r w:rsidRPr="007D0D4E">
          <w:rPr>
            <w:rStyle w:val="a4"/>
            <w:color w:val="auto"/>
            <w:sz w:val="28"/>
            <w:szCs w:val="28"/>
          </w:rPr>
          <w:t>2019 г</w:t>
        </w:r>
      </w:smartTag>
      <w:r w:rsidRPr="007D0D4E">
        <w:rPr>
          <w:rStyle w:val="a4"/>
          <w:color w:val="auto"/>
          <w:sz w:val="28"/>
          <w:szCs w:val="28"/>
        </w:rPr>
        <w:t>.</w:t>
      </w:r>
    </w:p>
    <w:p w:rsidR="007D0D4E" w:rsidRPr="007D0D4E" w:rsidRDefault="007D0D4E" w:rsidP="007D0D4E">
      <w:pPr>
        <w:pStyle w:val="a3"/>
        <w:ind w:firstLine="540"/>
        <w:jc w:val="both"/>
        <w:rPr>
          <w:color w:val="auto"/>
          <w:sz w:val="28"/>
          <w:szCs w:val="28"/>
        </w:rPr>
      </w:pPr>
      <w:r w:rsidRPr="007D0D4E">
        <w:rPr>
          <w:sz w:val="28"/>
          <w:szCs w:val="28"/>
        </w:rPr>
        <w:t xml:space="preserve">Изменения коснулись торгов в которых могут быть установлены дополнительные требования к участникам закупок согласно </w:t>
      </w:r>
      <w:hyperlink r:id="rId53" w:history="1">
        <w:r w:rsidRPr="007D0D4E">
          <w:rPr>
            <w:rStyle w:val="a6"/>
            <w:color w:val="auto"/>
            <w:sz w:val="28"/>
            <w:szCs w:val="28"/>
            <w:u w:val="none"/>
          </w:rPr>
          <w:t>п</w:t>
        </w:r>
      </w:hyperlink>
      <w:hyperlink r:id="rId54" w:history="1">
        <w:r w:rsidRPr="007D0D4E">
          <w:rPr>
            <w:rStyle w:val="a6"/>
            <w:color w:val="auto"/>
            <w:sz w:val="28"/>
            <w:szCs w:val="28"/>
            <w:u w:val="none"/>
          </w:rPr>
          <w:t xml:space="preserve">остановления Правительства Российской Федерации от 4 февраля 2015 г. N 99 "Об установлении дополнительных требований к участникам закупки отдельных видов товаров, работ, услуг, случаев отнесения товаров, работ, услуг к </w:t>
        </w:r>
        <w:r w:rsidRPr="007D0D4E">
          <w:rPr>
            <w:rStyle w:val="a6"/>
            <w:color w:val="auto"/>
            <w:sz w:val="28"/>
            <w:szCs w:val="28"/>
            <w:u w:val="none"/>
          </w:rPr>
          <w:lastRenderedPageBreak/>
          <w:t>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hyperlink>
      <w:r w:rsidRPr="007D0D4E">
        <w:rPr>
          <w:color w:val="auto"/>
          <w:sz w:val="28"/>
          <w:szCs w:val="28"/>
        </w:rPr>
        <w:t xml:space="preserve"> (далее – Постановление №99). </w:t>
      </w:r>
    </w:p>
    <w:p w:rsidR="007D0D4E" w:rsidRPr="007D0D4E" w:rsidRDefault="007D0D4E" w:rsidP="007D0D4E">
      <w:pPr>
        <w:pStyle w:val="a3"/>
        <w:ind w:firstLine="540"/>
        <w:jc w:val="both"/>
        <w:rPr>
          <w:color w:val="auto"/>
          <w:sz w:val="28"/>
          <w:szCs w:val="28"/>
        </w:rPr>
      </w:pPr>
      <w:r w:rsidRPr="007D0D4E">
        <w:rPr>
          <w:rStyle w:val="a4"/>
          <w:color w:val="auto"/>
          <w:sz w:val="28"/>
          <w:szCs w:val="28"/>
        </w:rPr>
        <w:t xml:space="preserve">Изменения, вступившие в силу с 12 мая </w:t>
      </w:r>
      <w:smartTag w:uri="urn:schemas-microsoft-com:office:smarttags" w:element="metricconverter">
        <w:smartTagPr>
          <w:attr w:name="ProductID" w:val="2019 г"/>
        </w:smartTagPr>
        <w:r w:rsidRPr="007D0D4E">
          <w:rPr>
            <w:rStyle w:val="a4"/>
            <w:color w:val="auto"/>
            <w:sz w:val="28"/>
            <w:szCs w:val="28"/>
          </w:rPr>
          <w:t>2019 г</w:t>
        </w:r>
      </w:smartTag>
      <w:r w:rsidRPr="007D0D4E">
        <w:rPr>
          <w:rStyle w:val="a4"/>
          <w:color w:val="auto"/>
          <w:sz w:val="28"/>
          <w:szCs w:val="28"/>
        </w:rPr>
        <w:t>.</w:t>
      </w:r>
    </w:p>
    <w:p w:rsidR="007D0D4E" w:rsidRPr="007D0D4E" w:rsidRDefault="007D0D4E" w:rsidP="007D0D4E">
      <w:pPr>
        <w:pStyle w:val="a3"/>
        <w:numPr>
          <w:ilvl w:val="0"/>
          <w:numId w:val="1"/>
        </w:numPr>
        <w:ind w:left="0" w:firstLine="540"/>
        <w:jc w:val="both"/>
        <w:rPr>
          <w:color w:val="auto"/>
          <w:sz w:val="28"/>
          <w:szCs w:val="28"/>
        </w:rPr>
      </w:pPr>
      <w:r w:rsidRPr="007D0D4E">
        <w:rPr>
          <w:color w:val="auto"/>
          <w:sz w:val="28"/>
          <w:szCs w:val="28"/>
        </w:rPr>
        <w:t xml:space="preserve">Отчеты об исполнении контракта, а также о результатах отдельных этапов исполнения контракта были </w:t>
      </w:r>
      <w:proofErr w:type="gramStart"/>
      <w:r w:rsidRPr="007D0D4E">
        <w:rPr>
          <w:color w:val="auto"/>
          <w:sz w:val="28"/>
          <w:szCs w:val="28"/>
        </w:rPr>
        <w:t>отменены( ч.</w:t>
      </w:r>
      <w:proofErr w:type="gramEnd"/>
      <w:r w:rsidRPr="007D0D4E">
        <w:rPr>
          <w:color w:val="auto"/>
          <w:sz w:val="28"/>
          <w:szCs w:val="28"/>
        </w:rPr>
        <w:t xml:space="preserve"> 9–12 ст. 94 Закона № 44-ФЗ утратили силу.)</w:t>
      </w:r>
    </w:p>
    <w:p w:rsidR="007D0D4E" w:rsidRPr="007D0D4E" w:rsidRDefault="007D0D4E" w:rsidP="007D0D4E">
      <w:pPr>
        <w:pStyle w:val="a3"/>
        <w:numPr>
          <w:ilvl w:val="0"/>
          <w:numId w:val="1"/>
        </w:numPr>
        <w:ind w:left="0" w:firstLine="540"/>
        <w:jc w:val="both"/>
        <w:rPr>
          <w:color w:val="auto"/>
          <w:sz w:val="28"/>
          <w:szCs w:val="28"/>
        </w:rPr>
      </w:pPr>
      <w:r w:rsidRPr="007D0D4E">
        <w:rPr>
          <w:color w:val="auto"/>
          <w:sz w:val="28"/>
          <w:szCs w:val="28"/>
        </w:rPr>
        <w:t xml:space="preserve">Размеры штрафов за нарушение сторонами контракта своих обязательств больше не должны указываться в виде фиксированной суммы. Достаточно указать процент от цены контракта, определенный в соответствии с ПП РФ от 30.08.2017 № 1042. При этом в случаях, когда отраслевым законодательством установлен иной порядок начисления пени и штрафов </w:t>
      </w:r>
      <w:r w:rsidRPr="007D0D4E">
        <w:rPr>
          <w:rStyle w:val="a5"/>
          <w:i w:val="0"/>
          <w:color w:val="auto"/>
          <w:sz w:val="28"/>
          <w:szCs w:val="28"/>
        </w:rPr>
        <w:t>поставщику (подрядчику, исполнителю)</w:t>
      </w:r>
      <w:r w:rsidRPr="007D0D4E">
        <w:rPr>
          <w:color w:val="auto"/>
          <w:sz w:val="28"/>
          <w:szCs w:val="28"/>
        </w:rPr>
        <w:t>, приоритет отдается отраслевому законодательству (обновленные редакции ч. 5, 7, 8 ст. 34 Закона № 44-ФЗ).</w:t>
      </w:r>
    </w:p>
    <w:p w:rsidR="007D0D4E" w:rsidRPr="007D0D4E" w:rsidRDefault="007D0D4E" w:rsidP="007D0D4E">
      <w:pPr>
        <w:pStyle w:val="a3"/>
        <w:ind w:firstLine="540"/>
        <w:jc w:val="both"/>
        <w:rPr>
          <w:color w:val="auto"/>
          <w:sz w:val="28"/>
          <w:szCs w:val="28"/>
        </w:rPr>
      </w:pPr>
      <w:r w:rsidRPr="007D0D4E">
        <w:rPr>
          <w:color w:val="auto"/>
          <w:sz w:val="28"/>
          <w:szCs w:val="28"/>
        </w:rPr>
        <w:t xml:space="preserve">3. Внесены изменения, касающиеся сроков рассмотрения заявлений о включении сведений о поставщиках в РНП в течение 5-ти дней с даты их поступления (а не 10-ти) новая редакцию ч. 7 ст. 104 Закона № 44-ФЗ). </w:t>
      </w:r>
    </w:p>
    <w:p w:rsidR="007D0D4E" w:rsidRPr="007D0D4E" w:rsidRDefault="007D0D4E" w:rsidP="007D0D4E">
      <w:pPr>
        <w:pStyle w:val="a3"/>
        <w:ind w:firstLine="540"/>
        <w:jc w:val="both"/>
        <w:rPr>
          <w:color w:val="auto"/>
          <w:sz w:val="28"/>
          <w:szCs w:val="28"/>
        </w:rPr>
      </w:pPr>
      <w:r w:rsidRPr="007D0D4E">
        <w:rPr>
          <w:color w:val="auto"/>
          <w:sz w:val="28"/>
          <w:szCs w:val="28"/>
        </w:rPr>
        <w:t>4. Аналогичным образом сокращен и срок для обжалования действий заказчика и уполномоченного органа (учреждения): если раньше на это отводилось 10 дней с момента публикации протокола рассмотрения заявок или итогового протокола, то сейчас данный срок составляет 5 дней. (новая редакция статьи 105 ФЗ №44-ФЗ.)</w:t>
      </w:r>
    </w:p>
    <w:p w:rsidR="007D0D4E" w:rsidRPr="007D0D4E" w:rsidRDefault="007D0D4E" w:rsidP="007D0D4E">
      <w:pPr>
        <w:pStyle w:val="a3"/>
        <w:ind w:firstLine="540"/>
        <w:jc w:val="both"/>
        <w:rPr>
          <w:color w:val="auto"/>
          <w:sz w:val="28"/>
          <w:szCs w:val="28"/>
        </w:rPr>
      </w:pPr>
      <w:r w:rsidRPr="007D0D4E">
        <w:rPr>
          <w:rStyle w:val="a4"/>
          <w:color w:val="auto"/>
          <w:sz w:val="28"/>
          <w:szCs w:val="28"/>
        </w:rPr>
        <w:t xml:space="preserve">Изменения, вступающие в силу с 1 июля </w:t>
      </w:r>
      <w:smartTag w:uri="urn:schemas-microsoft-com:office:smarttags" w:element="metricconverter">
        <w:smartTagPr>
          <w:attr w:name="ProductID" w:val="2019 г"/>
        </w:smartTagPr>
        <w:r w:rsidRPr="007D0D4E">
          <w:rPr>
            <w:rStyle w:val="a4"/>
            <w:color w:val="auto"/>
            <w:sz w:val="28"/>
            <w:szCs w:val="28"/>
          </w:rPr>
          <w:t>2019 г</w:t>
        </w:r>
      </w:smartTag>
      <w:r w:rsidRPr="007D0D4E">
        <w:rPr>
          <w:rStyle w:val="a4"/>
          <w:color w:val="auto"/>
          <w:sz w:val="28"/>
          <w:szCs w:val="28"/>
        </w:rPr>
        <w:t>.</w:t>
      </w:r>
    </w:p>
    <w:p w:rsidR="007D0D4E" w:rsidRPr="007D0D4E" w:rsidRDefault="007D0D4E" w:rsidP="007D0D4E">
      <w:pPr>
        <w:pStyle w:val="a3"/>
        <w:ind w:firstLine="540"/>
        <w:jc w:val="both"/>
        <w:rPr>
          <w:b/>
          <w:color w:val="auto"/>
          <w:sz w:val="28"/>
          <w:szCs w:val="28"/>
        </w:rPr>
      </w:pPr>
      <w:r w:rsidRPr="007D0D4E">
        <w:rPr>
          <w:rStyle w:val="a4"/>
          <w:b w:val="0"/>
          <w:color w:val="auto"/>
          <w:sz w:val="28"/>
          <w:szCs w:val="28"/>
        </w:rPr>
        <w:t xml:space="preserve">1.Изменения, </w:t>
      </w:r>
      <w:proofErr w:type="gramStart"/>
      <w:r w:rsidRPr="007D0D4E">
        <w:rPr>
          <w:rStyle w:val="a4"/>
          <w:b w:val="0"/>
          <w:color w:val="auto"/>
          <w:sz w:val="28"/>
          <w:szCs w:val="28"/>
        </w:rPr>
        <w:t>касающиеся  контроля</w:t>
      </w:r>
      <w:proofErr w:type="gramEnd"/>
      <w:r w:rsidRPr="007D0D4E">
        <w:rPr>
          <w:rStyle w:val="a4"/>
          <w:b w:val="0"/>
          <w:color w:val="auto"/>
          <w:sz w:val="28"/>
          <w:szCs w:val="28"/>
        </w:rPr>
        <w:t xml:space="preserve"> в сфере закупок</w:t>
      </w:r>
    </w:p>
    <w:p w:rsidR="007D0D4E" w:rsidRPr="007D0D4E" w:rsidRDefault="007D0D4E" w:rsidP="007D0D4E">
      <w:pPr>
        <w:pStyle w:val="a3"/>
        <w:ind w:firstLine="540"/>
        <w:jc w:val="both"/>
        <w:rPr>
          <w:color w:val="auto"/>
          <w:sz w:val="28"/>
          <w:szCs w:val="28"/>
        </w:rPr>
      </w:pPr>
      <w:r w:rsidRPr="007D0D4E">
        <w:rPr>
          <w:sz w:val="28"/>
          <w:szCs w:val="28"/>
        </w:rPr>
        <w:t xml:space="preserve">1. Жалобы, поданные участниками закупок, сведения о которых включены в РНП, будут возвращаться таким участникам без рассмотрения (ч. 11 ст. 105 Закона № 44-ФЗ дополнена новым п. 5). Но при одном условии: в </w:t>
      </w:r>
      <w:r w:rsidRPr="007D0D4E">
        <w:rPr>
          <w:color w:val="auto"/>
          <w:sz w:val="28"/>
          <w:szCs w:val="28"/>
        </w:rPr>
        <w:t>закупке, на которую подана жалоба, должно быть установлено требование об отсутствии участников закупки в РНП.</w:t>
      </w:r>
    </w:p>
    <w:p w:rsidR="007D0D4E" w:rsidRPr="007D0D4E" w:rsidRDefault="007D0D4E" w:rsidP="007D0D4E">
      <w:pPr>
        <w:pStyle w:val="a3"/>
        <w:ind w:firstLine="540"/>
        <w:jc w:val="both"/>
        <w:rPr>
          <w:color w:val="auto"/>
          <w:sz w:val="28"/>
          <w:szCs w:val="28"/>
        </w:rPr>
      </w:pPr>
      <w:r w:rsidRPr="007D0D4E">
        <w:rPr>
          <w:rStyle w:val="a4"/>
          <w:color w:val="auto"/>
          <w:sz w:val="28"/>
          <w:szCs w:val="28"/>
        </w:rPr>
        <w:t>2.Изменение касающиеся порядка закупки работ по строительству, реконструкции, капитальному ремонту, сносу объекта капитального строительства</w:t>
      </w:r>
    </w:p>
    <w:p w:rsidR="007D0D4E" w:rsidRPr="007D0D4E" w:rsidRDefault="007D0D4E" w:rsidP="007D0D4E">
      <w:pPr>
        <w:pStyle w:val="a3"/>
        <w:ind w:firstLine="540"/>
        <w:jc w:val="both"/>
        <w:rPr>
          <w:sz w:val="28"/>
          <w:szCs w:val="28"/>
        </w:rPr>
      </w:pPr>
      <w:r w:rsidRPr="007D0D4E">
        <w:rPr>
          <w:color w:val="auto"/>
          <w:sz w:val="28"/>
          <w:szCs w:val="28"/>
        </w:rPr>
        <w:t xml:space="preserve">В ч. 1 ст. 33 Закона № 44-ФЗ вводится п. 8, согласно которому документация о </w:t>
      </w:r>
      <w:r w:rsidRPr="007D0D4E">
        <w:rPr>
          <w:sz w:val="28"/>
          <w:szCs w:val="28"/>
        </w:rPr>
        <w:t>закупке в указанных выше случаях должна содержать проектную документацию, утвержденную в порядке, установленном законодательством о градостроительной деятельности. Исключениями являются следующие случаи:</w:t>
      </w:r>
    </w:p>
    <w:p w:rsidR="007D0D4E" w:rsidRPr="007D0D4E" w:rsidRDefault="007D0D4E" w:rsidP="007D0D4E">
      <w:pPr>
        <w:pStyle w:val="a3"/>
        <w:numPr>
          <w:ilvl w:val="0"/>
          <w:numId w:val="2"/>
        </w:numPr>
        <w:ind w:left="0" w:firstLine="540"/>
        <w:jc w:val="both"/>
        <w:rPr>
          <w:color w:val="auto"/>
          <w:sz w:val="28"/>
          <w:szCs w:val="28"/>
        </w:rPr>
      </w:pPr>
      <w:r w:rsidRPr="007D0D4E">
        <w:rPr>
          <w:color w:val="auto"/>
          <w:sz w:val="28"/>
          <w:szCs w:val="28"/>
        </w:rPr>
        <w:t xml:space="preserve">подготовка проектной документации не требуется (см. ч. 3, 3.1 </w:t>
      </w:r>
      <w:proofErr w:type="spellStart"/>
      <w:r w:rsidRPr="007D0D4E">
        <w:rPr>
          <w:color w:val="auto"/>
          <w:sz w:val="28"/>
          <w:szCs w:val="28"/>
        </w:rPr>
        <w:t>ГрК</w:t>
      </w:r>
      <w:proofErr w:type="spellEnd"/>
      <w:r w:rsidRPr="007D0D4E">
        <w:rPr>
          <w:color w:val="auto"/>
          <w:sz w:val="28"/>
          <w:szCs w:val="28"/>
        </w:rPr>
        <w:t xml:space="preserve"> РФ);</w:t>
      </w:r>
    </w:p>
    <w:p w:rsidR="007D0D4E" w:rsidRPr="007D0D4E" w:rsidRDefault="007D0D4E" w:rsidP="007D0D4E">
      <w:pPr>
        <w:pStyle w:val="a3"/>
        <w:numPr>
          <w:ilvl w:val="0"/>
          <w:numId w:val="2"/>
        </w:numPr>
        <w:ind w:left="0" w:firstLine="540"/>
        <w:jc w:val="both"/>
        <w:rPr>
          <w:color w:val="auto"/>
          <w:sz w:val="28"/>
          <w:szCs w:val="28"/>
        </w:rPr>
      </w:pPr>
      <w:r w:rsidRPr="007D0D4E">
        <w:rPr>
          <w:color w:val="auto"/>
          <w:sz w:val="28"/>
          <w:szCs w:val="28"/>
        </w:rPr>
        <w:t>предметом закупки является заключение контракта жизненного цикла или т. н. строительство «под ключ», при этом предусматривается в т. ч.  проектирование объекта капитального строительства.</w:t>
      </w:r>
    </w:p>
    <w:p w:rsidR="007D0D4E" w:rsidRPr="007D0D4E" w:rsidRDefault="007D0D4E" w:rsidP="007D0D4E">
      <w:pPr>
        <w:pStyle w:val="a3"/>
        <w:ind w:firstLine="540"/>
        <w:jc w:val="both"/>
        <w:rPr>
          <w:color w:val="auto"/>
          <w:sz w:val="28"/>
          <w:szCs w:val="28"/>
        </w:rPr>
      </w:pPr>
      <w:r w:rsidRPr="007D0D4E">
        <w:rPr>
          <w:color w:val="auto"/>
          <w:sz w:val="28"/>
          <w:szCs w:val="28"/>
        </w:rPr>
        <w:lastRenderedPageBreak/>
        <w:t>Включение в документацию о закупке проектной документации будет признаваться надлежащим исполнением требований п. 1–3 ч. 1 ст. 33 Закона № 44-ФЗ (т. е. полноценным описанием объекта закупки).</w:t>
      </w:r>
    </w:p>
    <w:p w:rsidR="007D0D4E" w:rsidRPr="007D0D4E" w:rsidRDefault="007D0D4E" w:rsidP="007D0D4E">
      <w:pPr>
        <w:pStyle w:val="a3"/>
        <w:ind w:firstLine="540"/>
        <w:jc w:val="both"/>
        <w:rPr>
          <w:color w:val="auto"/>
          <w:sz w:val="28"/>
          <w:szCs w:val="28"/>
        </w:rPr>
      </w:pPr>
      <w:r w:rsidRPr="007D0D4E">
        <w:rPr>
          <w:color w:val="auto"/>
          <w:sz w:val="28"/>
          <w:szCs w:val="28"/>
        </w:rPr>
        <w:t xml:space="preserve">  Подача заявок на участие в таких закупках тоже радикально упрощается. При включении проектной документации в состав аукционной документации первая часть заявки на участие в аукционе должна будет содержать исключительно согласие участника закупки на выполнение работ на условиях, предусмотренных документацией. </w:t>
      </w:r>
    </w:p>
    <w:p w:rsidR="007D0D4E" w:rsidRPr="007D0D4E" w:rsidRDefault="007D0D4E" w:rsidP="007D0D4E">
      <w:pPr>
        <w:pStyle w:val="a3"/>
        <w:ind w:firstLine="540"/>
        <w:jc w:val="both"/>
        <w:rPr>
          <w:color w:val="auto"/>
          <w:sz w:val="28"/>
          <w:szCs w:val="28"/>
        </w:rPr>
      </w:pPr>
      <w:r w:rsidRPr="007D0D4E">
        <w:rPr>
          <w:rStyle w:val="a4"/>
          <w:color w:val="auto"/>
          <w:sz w:val="28"/>
          <w:szCs w:val="28"/>
        </w:rPr>
        <w:t>3.Изменения касающиеся обеспечения исполнения контракта</w:t>
      </w:r>
    </w:p>
    <w:p w:rsidR="007D0D4E" w:rsidRPr="007D0D4E" w:rsidRDefault="007D0D4E" w:rsidP="007D0D4E">
      <w:pPr>
        <w:pStyle w:val="a3"/>
        <w:ind w:firstLine="540"/>
        <w:jc w:val="both"/>
        <w:rPr>
          <w:color w:val="auto"/>
          <w:sz w:val="28"/>
          <w:szCs w:val="28"/>
        </w:rPr>
      </w:pPr>
      <w:r w:rsidRPr="007D0D4E">
        <w:rPr>
          <w:color w:val="auto"/>
          <w:sz w:val="28"/>
          <w:szCs w:val="28"/>
        </w:rPr>
        <w:t>3.1 Определен срок, в течение которого заказчик должен будет возвратить поставщику денежные средства, внесенные в качестве в качестве обеспечения исполнения контракта (в т. ч. часть этих денежных средств в случае уменьшения размера обеспечения исполнения контракта в соответствии с ч. 7, 7.1 и 7.2 ст. 96 Закона № 44-ФЗ). По общему правилу указанный срок не должен превышать 30 дней с даты исполнения поставщиком своих обязательств по контракту. Если же участниками закупки могли быть только СМП, СОНКО, такой срок не должен превышать 15 дней с даты исполнения поставщиком своих обязательств (см. обновленную редакцию ч. 27 ст. 34 Закона № 44-ФЗ).</w:t>
      </w:r>
    </w:p>
    <w:p w:rsidR="007D0D4E" w:rsidRPr="007D0D4E" w:rsidRDefault="007D0D4E" w:rsidP="007D0D4E">
      <w:pPr>
        <w:pStyle w:val="a3"/>
        <w:ind w:firstLine="540"/>
        <w:jc w:val="both"/>
        <w:rPr>
          <w:color w:val="auto"/>
          <w:sz w:val="28"/>
          <w:szCs w:val="28"/>
        </w:rPr>
      </w:pPr>
      <w:r w:rsidRPr="007D0D4E">
        <w:rPr>
          <w:color w:val="auto"/>
          <w:sz w:val="28"/>
          <w:szCs w:val="28"/>
        </w:rPr>
        <w:t xml:space="preserve">3.2 При осуществлении закупок среди СМП, СОНКО размер обеспечения исполнения контракта (в т. ч. предоставляемого с учетом антидемпинговых мер) устанавливается </w:t>
      </w:r>
      <w:r w:rsidRPr="007D0D4E">
        <w:rPr>
          <w:rStyle w:val="a5"/>
          <w:i w:val="0"/>
          <w:color w:val="auto"/>
          <w:sz w:val="28"/>
          <w:szCs w:val="28"/>
        </w:rPr>
        <w:t>от цены, по которой заключается контракт</w:t>
      </w:r>
      <w:r w:rsidRPr="007D0D4E">
        <w:rPr>
          <w:color w:val="auto"/>
          <w:sz w:val="28"/>
          <w:szCs w:val="28"/>
        </w:rPr>
        <w:t xml:space="preserve"> (а не от НМЦК, как в общем случае). Правда, меньше, чем размер аванса (если контрактом предусматривается выплата аванса) размер обеспечения все равно быть не может (новая редакция ч. 6 ст. 96 Закона № 44-ФЗ).</w:t>
      </w:r>
    </w:p>
    <w:p w:rsidR="007D0D4E" w:rsidRPr="007D0D4E" w:rsidRDefault="007D0D4E" w:rsidP="007D0D4E">
      <w:pPr>
        <w:pStyle w:val="a3"/>
        <w:ind w:firstLine="540"/>
        <w:jc w:val="both"/>
        <w:rPr>
          <w:color w:val="auto"/>
          <w:sz w:val="28"/>
          <w:szCs w:val="28"/>
        </w:rPr>
      </w:pPr>
      <w:r w:rsidRPr="007D0D4E">
        <w:rPr>
          <w:color w:val="auto"/>
          <w:sz w:val="28"/>
          <w:szCs w:val="28"/>
        </w:rPr>
        <w:t>Однако участник закупки, проводимой среди СМП, СОНКО, может быть полностью освобожден от обязанности предоставлять обеспечение исполнения контракта (в т. ч. с учетом антидемпинговых мер). Для этого ему необходимо до заключения контракта предоставить информацию из реестра контрактов, подтверждающую исполнение им в течение трех лет до даты подачи заявки на участие в закупке трех контрактов без неустоек (штрафов, пеней). Сумма цен таких контрактов должна быть не меньше, чем НМЦК проводимой закупки (ст. 96 Закона № 44-ФЗ дополнена ч. 8.1).</w:t>
      </w:r>
    </w:p>
    <w:p w:rsidR="007D0D4E" w:rsidRPr="007D0D4E" w:rsidRDefault="007D0D4E" w:rsidP="007D0D4E">
      <w:pPr>
        <w:pStyle w:val="a3"/>
        <w:ind w:firstLine="540"/>
        <w:jc w:val="both"/>
        <w:rPr>
          <w:color w:val="auto"/>
          <w:sz w:val="28"/>
          <w:szCs w:val="28"/>
        </w:rPr>
      </w:pPr>
      <w:r w:rsidRPr="007D0D4E">
        <w:rPr>
          <w:rStyle w:val="a4"/>
          <w:color w:val="auto"/>
          <w:sz w:val="28"/>
          <w:szCs w:val="28"/>
        </w:rPr>
        <w:t>4 Изменения, касающиеся антидемпинговых мер</w:t>
      </w:r>
    </w:p>
    <w:p w:rsidR="007D0D4E" w:rsidRPr="007D0D4E" w:rsidRDefault="007D0D4E" w:rsidP="007D0D4E">
      <w:pPr>
        <w:pStyle w:val="a3"/>
        <w:ind w:firstLine="540"/>
        <w:jc w:val="both"/>
        <w:rPr>
          <w:color w:val="auto"/>
          <w:sz w:val="28"/>
          <w:szCs w:val="28"/>
        </w:rPr>
      </w:pPr>
      <w:r w:rsidRPr="007D0D4E">
        <w:rPr>
          <w:color w:val="auto"/>
          <w:sz w:val="28"/>
          <w:szCs w:val="28"/>
        </w:rPr>
        <w:t>С 1 июля информацией, подтверждающей добросовестность участника закупки, будет признаваться информация, которая:</w:t>
      </w:r>
    </w:p>
    <w:p w:rsidR="007D0D4E" w:rsidRPr="007D0D4E" w:rsidRDefault="007D0D4E" w:rsidP="007D0D4E">
      <w:pPr>
        <w:pStyle w:val="a3"/>
        <w:numPr>
          <w:ilvl w:val="0"/>
          <w:numId w:val="3"/>
        </w:numPr>
        <w:ind w:left="0" w:firstLine="540"/>
        <w:jc w:val="both"/>
        <w:rPr>
          <w:color w:val="auto"/>
          <w:sz w:val="28"/>
          <w:szCs w:val="28"/>
        </w:rPr>
      </w:pPr>
      <w:r w:rsidRPr="007D0D4E">
        <w:rPr>
          <w:color w:val="auto"/>
          <w:sz w:val="28"/>
          <w:szCs w:val="28"/>
        </w:rPr>
        <w:t>содержится в реестре контрактов, заключенных заказчиками;</w:t>
      </w:r>
    </w:p>
    <w:p w:rsidR="007D0D4E" w:rsidRPr="007D0D4E" w:rsidRDefault="007D0D4E" w:rsidP="007D0D4E">
      <w:pPr>
        <w:pStyle w:val="a3"/>
        <w:numPr>
          <w:ilvl w:val="0"/>
          <w:numId w:val="3"/>
        </w:numPr>
        <w:ind w:left="0" w:firstLine="540"/>
        <w:jc w:val="both"/>
        <w:rPr>
          <w:color w:val="auto"/>
          <w:sz w:val="28"/>
          <w:szCs w:val="28"/>
        </w:rPr>
      </w:pPr>
      <w:r w:rsidRPr="007D0D4E">
        <w:rPr>
          <w:color w:val="auto"/>
          <w:sz w:val="28"/>
          <w:szCs w:val="28"/>
        </w:rPr>
        <w:t>подтверждает исполнение участником закупки в течение 3-х лет до даты подачи заявки на участие в закупке 3-х контрактов (с учетом правопреемства) без применения к нему неустоек (штрафов, пеней).</w:t>
      </w:r>
    </w:p>
    <w:p w:rsidR="007D0D4E" w:rsidRPr="007D0D4E" w:rsidRDefault="007D0D4E" w:rsidP="007D0D4E">
      <w:pPr>
        <w:pStyle w:val="a3"/>
        <w:ind w:firstLine="540"/>
        <w:jc w:val="both"/>
        <w:rPr>
          <w:color w:val="auto"/>
          <w:sz w:val="28"/>
          <w:szCs w:val="28"/>
        </w:rPr>
      </w:pPr>
      <w:r w:rsidRPr="007D0D4E">
        <w:rPr>
          <w:rStyle w:val="a4"/>
          <w:color w:val="auto"/>
          <w:sz w:val="28"/>
          <w:szCs w:val="28"/>
        </w:rPr>
        <w:t>5. Изменения, касающиеся обеспечения заявки</w:t>
      </w:r>
    </w:p>
    <w:p w:rsidR="007D0D4E" w:rsidRPr="007D0D4E" w:rsidRDefault="007D0D4E" w:rsidP="007D0D4E">
      <w:pPr>
        <w:pStyle w:val="a3"/>
        <w:ind w:firstLine="540"/>
        <w:jc w:val="both"/>
        <w:rPr>
          <w:color w:val="auto"/>
          <w:sz w:val="28"/>
          <w:szCs w:val="28"/>
        </w:rPr>
      </w:pPr>
      <w:r w:rsidRPr="007D0D4E">
        <w:rPr>
          <w:color w:val="auto"/>
          <w:sz w:val="28"/>
          <w:szCs w:val="28"/>
        </w:rPr>
        <w:t xml:space="preserve">1.Размер обеспечения заявок устанавливается в пределах от 0,5 % до 1 % НМЦК, если размер НМЦК не превышает 20 млн </w:t>
      </w:r>
      <w:proofErr w:type="gramStart"/>
      <w:r w:rsidRPr="007D0D4E">
        <w:rPr>
          <w:color w:val="auto"/>
          <w:sz w:val="28"/>
          <w:szCs w:val="28"/>
        </w:rPr>
        <w:t>руб..</w:t>
      </w:r>
      <w:proofErr w:type="gramEnd"/>
    </w:p>
    <w:p w:rsidR="007D0D4E" w:rsidRPr="007D0D4E" w:rsidRDefault="007D0D4E" w:rsidP="007D0D4E">
      <w:pPr>
        <w:pStyle w:val="a3"/>
        <w:ind w:firstLine="540"/>
        <w:jc w:val="both"/>
        <w:rPr>
          <w:color w:val="auto"/>
          <w:sz w:val="28"/>
          <w:szCs w:val="28"/>
        </w:rPr>
      </w:pPr>
      <w:r w:rsidRPr="007D0D4E">
        <w:rPr>
          <w:rStyle w:val="a4"/>
          <w:color w:val="auto"/>
          <w:sz w:val="28"/>
          <w:szCs w:val="28"/>
        </w:rPr>
        <w:t>6.Изменения, касающиеся проведения процедуре электронного аукциона</w:t>
      </w:r>
    </w:p>
    <w:p w:rsidR="007D0D4E" w:rsidRPr="007D0D4E" w:rsidRDefault="007D0D4E" w:rsidP="007D0D4E">
      <w:pPr>
        <w:pStyle w:val="a3"/>
        <w:ind w:firstLine="540"/>
        <w:jc w:val="both"/>
        <w:rPr>
          <w:color w:val="auto"/>
          <w:sz w:val="28"/>
          <w:szCs w:val="28"/>
        </w:rPr>
      </w:pPr>
      <w:r w:rsidRPr="007D0D4E">
        <w:rPr>
          <w:color w:val="auto"/>
          <w:sz w:val="28"/>
          <w:szCs w:val="28"/>
        </w:rPr>
        <w:lastRenderedPageBreak/>
        <w:t>-15-дневный минимальный срок подачи заявок на участие в электронном аукционе будет устанавливаться только в случае, если НМЦК превышает 300 млн руб., а если предметом закупки является выполнение работ по строительству, реконструкции, капитальному ремонту или сносу объекта капитального строительства — 2 млрд руб. При внесении изменений в извещение и документацию об аукционе продление срока подачи заявок не менее чем на 15 дней также будет требоваться лишь в указанных случаях (ч. 2, 3, 6 ст. 63, ч. 6 ст. 65 Закона № 44-ФЗ в новой редакции).</w:t>
      </w:r>
    </w:p>
    <w:p w:rsidR="007D0D4E" w:rsidRPr="007D0D4E" w:rsidRDefault="007D0D4E" w:rsidP="007D0D4E">
      <w:pPr>
        <w:pStyle w:val="a3"/>
        <w:ind w:firstLine="540"/>
        <w:jc w:val="both"/>
        <w:rPr>
          <w:color w:val="auto"/>
          <w:sz w:val="28"/>
          <w:szCs w:val="28"/>
        </w:rPr>
      </w:pPr>
      <w:r w:rsidRPr="007D0D4E">
        <w:rPr>
          <w:color w:val="auto"/>
          <w:sz w:val="28"/>
          <w:szCs w:val="28"/>
        </w:rPr>
        <w:t> -Срок рассмотрения первых частей заявок тоже сокращен. Если НМЦК больше 300 млн руб. (2 млрд руб. при закупке работ по строительству, реконструкции, капитальному ремонту или сносу объекта капитального строительства), первые части заявок будут рассматриваться в течение трех рабочих дней с даты окончания срока подачи заявок. В остальных случаях на рассмотрение первых частей заявок отводится один рабочий день (новая редакцию ч. 2 ст. 67 Закона № 44-ФЗ).</w:t>
      </w:r>
    </w:p>
    <w:p w:rsidR="007D0D4E" w:rsidRPr="007D0D4E" w:rsidRDefault="007D0D4E" w:rsidP="007D0D4E">
      <w:pPr>
        <w:pStyle w:val="a3"/>
        <w:ind w:firstLine="540"/>
        <w:jc w:val="both"/>
        <w:rPr>
          <w:color w:val="auto"/>
          <w:sz w:val="28"/>
          <w:szCs w:val="28"/>
        </w:rPr>
      </w:pPr>
      <w:r w:rsidRPr="007D0D4E">
        <w:rPr>
          <w:rStyle w:val="a4"/>
          <w:color w:val="auto"/>
          <w:sz w:val="28"/>
          <w:szCs w:val="28"/>
        </w:rPr>
        <w:t>7. Изменения, касающиеся возможности изменения существенных условий контракта</w:t>
      </w:r>
    </w:p>
    <w:p w:rsidR="007D0D4E" w:rsidRPr="007D0D4E" w:rsidRDefault="007D0D4E" w:rsidP="007D0D4E">
      <w:pPr>
        <w:pStyle w:val="a3"/>
        <w:ind w:firstLine="540"/>
        <w:jc w:val="both"/>
        <w:rPr>
          <w:color w:val="auto"/>
          <w:sz w:val="28"/>
          <w:szCs w:val="28"/>
        </w:rPr>
      </w:pPr>
      <w:r w:rsidRPr="007D0D4E">
        <w:rPr>
          <w:color w:val="auto"/>
          <w:sz w:val="28"/>
          <w:szCs w:val="28"/>
        </w:rPr>
        <w:t>Перечень случаев, когда допускается изменение существенных условий контракта по соглашению сторон, установлен в ч. 1 ст. 95 Закона № 44-ФЗ. В п. 1 указанной нормы указаны случаи, когда изменение допускается при условии, что возможность такого изменения предусматривалась документацией о закупке и контрактом, а в случае закупки у единственного поставщика — контрактом.</w:t>
      </w:r>
    </w:p>
    <w:p w:rsidR="007D0D4E" w:rsidRPr="007D0D4E" w:rsidRDefault="007D0D4E" w:rsidP="007D0D4E">
      <w:pPr>
        <w:pStyle w:val="a3"/>
        <w:ind w:firstLine="540"/>
        <w:jc w:val="both"/>
        <w:rPr>
          <w:color w:val="auto"/>
          <w:sz w:val="28"/>
          <w:szCs w:val="28"/>
        </w:rPr>
      </w:pPr>
      <w:r w:rsidRPr="007D0D4E">
        <w:rPr>
          <w:rStyle w:val="a4"/>
          <w:color w:val="auto"/>
          <w:sz w:val="28"/>
          <w:szCs w:val="28"/>
        </w:rPr>
        <w:t>8.Прочие изменения</w:t>
      </w:r>
    </w:p>
    <w:p w:rsidR="007D0D4E" w:rsidRPr="007D0D4E" w:rsidRDefault="007D0D4E" w:rsidP="007D0D4E">
      <w:pPr>
        <w:pStyle w:val="a3"/>
        <w:numPr>
          <w:ilvl w:val="0"/>
          <w:numId w:val="4"/>
        </w:numPr>
        <w:ind w:left="0" w:firstLine="540"/>
        <w:jc w:val="both"/>
        <w:rPr>
          <w:color w:val="auto"/>
          <w:sz w:val="28"/>
          <w:szCs w:val="28"/>
        </w:rPr>
      </w:pPr>
      <w:r w:rsidRPr="007D0D4E">
        <w:rPr>
          <w:color w:val="auto"/>
          <w:sz w:val="28"/>
          <w:szCs w:val="28"/>
        </w:rPr>
        <w:t>При осуществлении закупки по п. 4 ч. 1 ст. 93 Закона № 44-ФЗ верхний предел цены контракта увеличивается со 100 тыс. руб. до 300 тыс. руб., а по п. 28 ч. 1 ст. 93 Закона № 44-ФЗ — с 200 тыс. руб. до 1 млн руб.  </w:t>
      </w:r>
    </w:p>
    <w:p w:rsidR="007D0D4E" w:rsidRPr="007D0D4E" w:rsidRDefault="007D0D4E" w:rsidP="007D0D4E">
      <w:pPr>
        <w:pStyle w:val="a3"/>
        <w:numPr>
          <w:ilvl w:val="0"/>
          <w:numId w:val="4"/>
        </w:numPr>
        <w:ind w:left="0" w:firstLine="540"/>
        <w:jc w:val="both"/>
        <w:rPr>
          <w:sz w:val="28"/>
          <w:szCs w:val="28"/>
        </w:rPr>
      </w:pPr>
      <w:r w:rsidRPr="007D0D4E">
        <w:rPr>
          <w:color w:val="auto"/>
          <w:sz w:val="28"/>
          <w:szCs w:val="28"/>
        </w:rPr>
        <w:t xml:space="preserve">В случае расторжения контракта заказчик сможет заключить контракт со «вторым» участником закупки, по результатам которой был заключен контракт (разумеется, при согласии такого участника). Если до расторжения контракта первоначальный </w:t>
      </w:r>
      <w:r w:rsidRPr="007D0D4E">
        <w:rPr>
          <w:sz w:val="28"/>
          <w:szCs w:val="28"/>
        </w:rPr>
        <w:t>поставщик частично исполнил свои обязательства, это нужно будет учесть при определении объема обязательств поставщика по новому контракту. Цена контракта также уменьшается пропорционально объему обязательств, исполненных первоначальным поставщиком в рамках расторгнутого контракта. Если заказчик изначально требовал предоставить обеспечение исполнения контракта, новый контракт заключается после предоставления поставщиком соответствующего обеспечения (ст. 95 Закона № 44-ФЗ дополнена новой ч. 17.1</w:t>
      </w:r>
      <w:proofErr w:type="gramStart"/>
      <w:r w:rsidRPr="007D0D4E">
        <w:rPr>
          <w:sz w:val="28"/>
          <w:szCs w:val="28"/>
        </w:rPr>
        <w:t>. )</w:t>
      </w:r>
      <w:proofErr w:type="gramEnd"/>
      <w:r w:rsidRPr="007D0D4E">
        <w:rPr>
          <w:sz w:val="28"/>
          <w:szCs w:val="28"/>
        </w:rPr>
        <w:t>.</w:t>
      </w:r>
    </w:p>
    <w:p w:rsidR="007D0D4E" w:rsidRPr="007D0D4E" w:rsidRDefault="007D0D4E" w:rsidP="007D0D4E">
      <w:pPr>
        <w:pStyle w:val="a3"/>
        <w:ind w:firstLine="540"/>
        <w:jc w:val="both"/>
        <w:rPr>
          <w:sz w:val="28"/>
          <w:szCs w:val="28"/>
        </w:rPr>
      </w:pPr>
      <w:r w:rsidRPr="007D0D4E">
        <w:rPr>
          <w:sz w:val="28"/>
          <w:szCs w:val="28"/>
        </w:rPr>
        <w:t xml:space="preserve"> В случае, когда контракт был расторгнут в связи с односторонним отказом заказчика от его исполнения, возможность заключения контракта со «вторым» участником поставлена в зависимость от того, включен ли первоначальный контрагент в РНП.</w:t>
      </w:r>
    </w:p>
    <w:p w:rsidR="007D0D4E" w:rsidRPr="007D0D4E" w:rsidRDefault="007D0D4E" w:rsidP="007D0D4E">
      <w:pPr>
        <w:ind w:firstLine="540"/>
        <w:jc w:val="both"/>
        <w:rPr>
          <w:rFonts w:ascii="Times New Roman" w:hAnsi="Times New Roman"/>
          <w:sz w:val="28"/>
          <w:szCs w:val="28"/>
        </w:rPr>
      </w:pPr>
      <w:r w:rsidRPr="007D0D4E">
        <w:rPr>
          <w:rFonts w:ascii="Times New Roman" w:hAnsi="Times New Roman"/>
          <w:b/>
          <w:sz w:val="28"/>
          <w:szCs w:val="28"/>
        </w:rPr>
        <w:t xml:space="preserve">Изменения, которые вступят в силу с 31 июля </w:t>
      </w:r>
      <w:smartTag w:uri="urn:schemas-microsoft-com:office:smarttags" w:element="metricconverter">
        <w:smartTagPr>
          <w:attr w:name="ProductID" w:val="2019 г"/>
        </w:smartTagPr>
        <w:r w:rsidRPr="007D0D4E">
          <w:rPr>
            <w:rFonts w:ascii="Times New Roman" w:hAnsi="Times New Roman"/>
            <w:b/>
            <w:sz w:val="28"/>
            <w:szCs w:val="28"/>
          </w:rPr>
          <w:t>2019 г</w:t>
        </w:r>
      </w:smartTag>
      <w:r w:rsidRPr="007D0D4E">
        <w:rPr>
          <w:rFonts w:ascii="Times New Roman" w:hAnsi="Times New Roman"/>
          <w:b/>
          <w:sz w:val="28"/>
          <w:szCs w:val="28"/>
        </w:rPr>
        <w:t>.</w:t>
      </w:r>
      <w:r w:rsidRPr="007D0D4E">
        <w:rPr>
          <w:rFonts w:ascii="Times New Roman" w:hAnsi="Times New Roman"/>
          <w:sz w:val="28"/>
          <w:szCs w:val="28"/>
        </w:rPr>
        <w:t xml:space="preserve"> </w:t>
      </w:r>
    </w:p>
    <w:p w:rsidR="007D0D4E" w:rsidRPr="007D0D4E" w:rsidRDefault="007D0D4E" w:rsidP="007D0D4E">
      <w:pPr>
        <w:ind w:firstLine="540"/>
        <w:jc w:val="both"/>
        <w:rPr>
          <w:rFonts w:ascii="Times New Roman" w:hAnsi="Times New Roman"/>
          <w:sz w:val="28"/>
          <w:szCs w:val="28"/>
        </w:rPr>
      </w:pPr>
      <w:r w:rsidRPr="007D0D4E">
        <w:rPr>
          <w:rFonts w:ascii="Times New Roman" w:hAnsi="Times New Roman"/>
          <w:sz w:val="28"/>
          <w:szCs w:val="28"/>
        </w:rPr>
        <w:lastRenderedPageBreak/>
        <w:t>1.Извещения о закупках у единственного поставщика отменяются (независимо от основания!). Кроме того, цена контракта, заключаемого с единственным поставщиком, должна будет обосновываться исключительно в случаях, предусмотренных п. 3, 6, 9, 11, 12, 18, 22, 23, 30–32, 34, 35, 37–41, 46, 49 ч. 1 ст. 93 Закона № 44-ФЗ (в этих случаях контракт должен будет содержать обоснование цены контракта).</w:t>
      </w:r>
    </w:p>
    <w:p w:rsidR="007D0D4E" w:rsidRPr="007D0D4E" w:rsidRDefault="007D0D4E" w:rsidP="007D0D4E">
      <w:pPr>
        <w:ind w:firstLine="540"/>
        <w:jc w:val="both"/>
        <w:rPr>
          <w:rFonts w:ascii="Times New Roman" w:hAnsi="Times New Roman"/>
          <w:sz w:val="28"/>
          <w:szCs w:val="28"/>
        </w:rPr>
      </w:pPr>
      <w:r w:rsidRPr="007D0D4E">
        <w:rPr>
          <w:rFonts w:ascii="Times New Roman" w:hAnsi="Times New Roman"/>
          <w:sz w:val="28"/>
          <w:szCs w:val="28"/>
        </w:rPr>
        <w:t xml:space="preserve">3.При осуществлении закупки по п. 5 ч. 1 ст. 93 Закона № 44-ФЗ верхний предел цены контракта увеличивается до 600 тыс. руб. Заказчики, пользующиеся данным пунктом, смогут осуществлять закупки в соответствии с ним на сумму, не превышающую: 5 млн руб. в год; 50 % совокупного годового объема закупок заказчика, но более чем 30 млн руб. </w:t>
      </w:r>
    </w:p>
    <w:p w:rsidR="007D0D4E" w:rsidRPr="007D0D4E" w:rsidRDefault="007D0D4E" w:rsidP="007D0D4E">
      <w:pPr>
        <w:ind w:firstLine="540"/>
        <w:jc w:val="both"/>
        <w:rPr>
          <w:rFonts w:ascii="Times New Roman" w:hAnsi="Times New Roman"/>
          <w:b/>
          <w:sz w:val="28"/>
          <w:szCs w:val="28"/>
        </w:rPr>
      </w:pPr>
      <w:r w:rsidRPr="007D0D4E">
        <w:rPr>
          <w:rFonts w:ascii="Times New Roman" w:hAnsi="Times New Roman"/>
          <w:b/>
          <w:sz w:val="28"/>
          <w:szCs w:val="28"/>
        </w:rPr>
        <w:t xml:space="preserve">Изменения, вступающие в силу с 1 октября </w:t>
      </w:r>
      <w:smartTag w:uri="urn:schemas-microsoft-com:office:smarttags" w:element="metricconverter">
        <w:smartTagPr>
          <w:attr w:name="ProductID" w:val="2019 г"/>
        </w:smartTagPr>
        <w:r w:rsidRPr="007D0D4E">
          <w:rPr>
            <w:rFonts w:ascii="Times New Roman" w:hAnsi="Times New Roman"/>
            <w:b/>
            <w:sz w:val="28"/>
            <w:szCs w:val="28"/>
          </w:rPr>
          <w:t>2019 г</w:t>
        </w:r>
      </w:smartTag>
      <w:r w:rsidRPr="007D0D4E">
        <w:rPr>
          <w:rFonts w:ascii="Times New Roman" w:hAnsi="Times New Roman"/>
          <w:b/>
          <w:sz w:val="28"/>
          <w:szCs w:val="28"/>
        </w:rPr>
        <w:t>.</w:t>
      </w:r>
    </w:p>
    <w:p w:rsidR="007D0D4E" w:rsidRPr="007D0D4E" w:rsidRDefault="007D0D4E" w:rsidP="007D0D4E">
      <w:pPr>
        <w:ind w:firstLine="540"/>
        <w:jc w:val="both"/>
        <w:rPr>
          <w:rFonts w:ascii="Times New Roman" w:hAnsi="Times New Roman"/>
          <w:sz w:val="28"/>
          <w:szCs w:val="28"/>
        </w:rPr>
      </w:pPr>
      <w:r w:rsidRPr="007D0D4E">
        <w:rPr>
          <w:rFonts w:ascii="Times New Roman" w:hAnsi="Times New Roman"/>
          <w:sz w:val="28"/>
          <w:szCs w:val="28"/>
        </w:rPr>
        <w:t xml:space="preserve"> 1. Планы закупок будут отменены, вместо двух документов (план закупок и план-график) останется только один (план-график). Если исходить из новой редакции ст. 16 Закона № 44-ФЗ, можно заключить, что модернизированный план-график будет содержать меньше информации, чем сейчас.</w:t>
      </w:r>
    </w:p>
    <w:p w:rsidR="007D0D4E" w:rsidRPr="00AF40E7" w:rsidRDefault="007D0D4E" w:rsidP="007D0D4E">
      <w:pPr>
        <w:pStyle w:val="a3"/>
        <w:jc w:val="both"/>
      </w:pPr>
    </w:p>
    <w:p w:rsidR="007D0D4E" w:rsidRDefault="007D0D4E"/>
    <w:sectPr w:rsidR="007D0D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A1527"/>
    <w:multiLevelType w:val="hybridMultilevel"/>
    <w:tmpl w:val="981AAEE8"/>
    <w:lvl w:ilvl="0" w:tplc="93ACB364">
      <w:start w:val="1"/>
      <w:numFmt w:val="decimal"/>
      <w:lvlText w:val="%1."/>
      <w:lvlJc w:val="left"/>
      <w:pPr>
        <w:tabs>
          <w:tab w:val="num" w:pos="1204"/>
        </w:tabs>
        <w:ind w:left="1204" w:hanging="49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15:restartNumberingAfterBreak="0">
    <w:nsid w:val="14E0168A"/>
    <w:multiLevelType w:val="multilevel"/>
    <w:tmpl w:val="B6883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BB42C6"/>
    <w:multiLevelType w:val="multilevel"/>
    <w:tmpl w:val="B232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9C3CA9"/>
    <w:multiLevelType w:val="multilevel"/>
    <w:tmpl w:val="B6046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15712B"/>
    <w:multiLevelType w:val="multilevel"/>
    <w:tmpl w:val="BF20E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171"/>
    <w:rsid w:val="003A0BEA"/>
    <w:rsid w:val="006366DB"/>
    <w:rsid w:val="007D0D4E"/>
    <w:rsid w:val="00904224"/>
    <w:rsid w:val="00B70171"/>
    <w:rsid w:val="00C01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9C74BFA-DA64-4DBE-9593-258192FE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D4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D0D4E"/>
    <w:pPr>
      <w:spacing w:after="0" w:line="240" w:lineRule="auto"/>
    </w:pPr>
    <w:rPr>
      <w:rFonts w:ascii="Times New Roman" w:eastAsia="Times New Roman" w:hAnsi="Times New Roman"/>
      <w:color w:val="000000"/>
      <w:sz w:val="20"/>
      <w:szCs w:val="20"/>
      <w:lang w:eastAsia="ru-RU"/>
    </w:rPr>
  </w:style>
  <w:style w:type="character" w:styleId="a4">
    <w:name w:val="Strong"/>
    <w:basedOn w:val="a0"/>
    <w:qFormat/>
    <w:rsid w:val="007D0D4E"/>
    <w:rPr>
      <w:b/>
      <w:bCs/>
    </w:rPr>
  </w:style>
  <w:style w:type="character" w:styleId="a5">
    <w:name w:val="Emphasis"/>
    <w:basedOn w:val="a0"/>
    <w:qFormat/>
    <w:rsid w:val="007D0D4E"/>
    <w:rPr>
      <w:i/>
      <w:iCs/>
    </w:rPr>
  </w:style>
  <w:style w:type="character" w:styleId="a6">
    <w:name w:val="Hyperlink"/>
    <w:basedOn w:val="a0"/>
    <w:rsid w:val="007D0D4E"/>
    <w:rPr>
      <w:color w:val="0000FF"/>
      <w:u w:val="single"/>
    </w:rPr>
  </w:style>
  <w:style w:type="paragraph" w:customStyle="1" w:styleId="ConsPlusTitle">
    <w:name w:val="ConsPlusTitle"/>
    <w:uiPriority w:val="99"/>
    <w:rsid w:val="003A0B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3A0BEA"/>
    <w:pPr>
      <w:widowControl w:val="0"/>
      <w:autoSpaceDE w:val="0"/>
      <w:autoSpaceDN w:val="0"/>
      <w:spacing w:after="0" w:line="240" w:lineRule="auto"/>
    </w:pPr>
    <w:rPr>
      <w:rFonts w:ascii="Calibri" w:eastAsia="Times New Roman" w:hAnsi="Calibri" w:cs="Calibri"/>
      <w:szCs w:val="20"/>
      <w:lang w:eastAsia="ru-RU"/>
    </w:rPr>
  </w:style>
  <w:style w:type="paragraph" w:styleId="a7">
    <w:name w:val="List Paragraph"/>
    <w:basedOn w:val="a"/>
    <w:uiPriority w:val="99"/>
    <w:qFormat/>
    <w:rsid w:val="003A0BEA"/>
    <w:pPr>
      <w:suppressAutoHyphens/>
      <w:spacing w:after="0" w:line="240" w:lineRule="auto"/>
      <w:ind w:left="720"/>
      <w:contextualSpacing/>
    </w:pPr>
    <w:rPr>
      <w:rFonts w:ascii="Times New Roma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4FD7549A3ADD499E25F4031F80B62BBADEE5E04EE4D2D3F420A8E9B23EE46580A92BB5E26f2u7E" TargetMode="External"/><Relationship Id="rId18" Type="http://schemas.openxmlformats.org/officeDocument/2006/relationships/hyperlink" Target="consultantplus://offline/ref=F602FCA2F0B92065B42172222EE2D1E8A2984F92CD882EAA88C0A744F02743D7A3C829349EFFBAC6c6YAJ" TargetMode="External"/><Relationship Id="rId26" Type="http://schemas.openxmlformats.org/officeDocument/2006/relationships/hyperlink" Target="consultantplus://offline/ref=17C742C07BC3772AA83DFF756B1093241DDBA88D5BF6EBE7AE9B602EF60E26D8B8FA973006F9C7F1204650CB3D1473B488819F70BC49CDFCDABFC" TargetMode="External"/><Relationship Id="rId39" Type="http://schemas.openxmlformats.org/officeDocument/2006/relationships/hyperlink" Target="consultantplus://offline/ref=03BDDA7C2D73F7A02C94DAB0618054B73BCE536532E1B6397C2AB70D8C7FB5D2D532297F4FC240F3EE2639E7F8FBEE88770AF7D192BEA7c3S2C" TargetMode="External"/><Relationship Id="rId21" Type="http://schemas.openxmlformats.org/officeDocument/2006/relationships/hyperlink" Target="http://barnaul.bezformata.com/word/pryanichnogo/89818/" TargetMode="External"/><Relationship Id="rId34" Type="http://schemas.openxmlformats.org/officeDocument/2006/relationships/hyperlink" Target="consultantplus://offline/ref=17C742C07BC3772AA83DFF756B1093241DDBA9805DF4EBE7AE9B602EF60E26D8B8FA973200FECCA074095197784760B58B819D75A3D4B2C" TargetMode="External"/><Relationship Id="rId42" Type="http://schemas.openxmlformats.org/officeDocument/2006/relationships/hyperlink" Target="consultantplus://offline/ref=24A94C400AAD7A91DD47D1CC38F780A7EC34E7796455DB9D296EE0A8A0256623FEE744F94997CF5214FFD81D8215E34BA58A4658BF8B8FD3B4l1B" TargetMode="External"/><Relationship Id="rId47" Type="http://schemas.openxmlformats.org/officeDocument/2006/relationships/hyperlink" Target="consultantplus://offline/ref=24A94C400AAD7A91DD47D1CC38F780A7EF36E47D645CDB9D296EE0A8A0256623FEE744F94997CD5713FFD81D8215E34BA58A4658BF8B8FD3B4l1B" TargetMode="External"/><Relationship Id="rId50" Type="http://schemas.openxmlformats.org/officeDocument/2006/relationships/hyperlink" Target="http://xn--80aahqcqybgko.xn--p1ai/141/93/642/54545.html" TargetMode="External"/><Relationship Id="rId55" Type="http://schemas.openxmlformats.org/officeDocument/2006/relationships/fontTable" Target="fontTable.xml"/><Relationship Id="rId7" Type="http://schemas.openxmlformats.org/officeDocument/2006/relationships/hyperlink" Target="consultantplus://offline/ref=D5E34F9F034C01EB91B53842BB2CC270F80C8C1FAE4FECB63AAEA10EA45305A211336F4DB69B5B91HFZED" TargetMode="External"/><Relationship Id="rId2" Type="http://schemas.openxmlformats.org/officeDocument/2006/relationships/styles" Target="styles.xml"/><Relationship Id="rId16" Type="http://schemas.openxmlformats.org/officeDocument/2006/relationships/hyperlink" Target="consultantplus://offline/ref=F602FCA2F0B92065B42172222EE2D1E8A2984F92CD882EAA88C0A744F02743D7A3C829349EFFBAC1c6Y4J" TargetMode="External"/><Relationship Id="rId29" Type="http://schemas.openxmlformats.org/officeDocument/2006/relationships/hyperlink" Target="consultantplus://offline/ref=17C742C07BC3772AA83DFF756B1093241DDBA88D5BF6EBE7AE9B602EF60E26D8B8FA973006F9C7F1204650CB3D1473B488819F70BC49CDFCDABFC" TargetMode="External"/><Relationship Id="rId11" Type="http://schemas.openxmlformats.org/officeDocument/2006/relationships/hyperlink" Target="consultantplus://offline/ref=E984368917A7B0633A9078E7270515EB2671DEF218A891B90AC501EC7A22B484933F36F0E3DF6F25B2270046BDA000DDAAB9FFEB084830FD37G6H" TargetMode="External"/><Relationship Id="rId24" Type="http://schemas.openxmlformats.org/officeDocument/2006/relationships/hyperlink" Target="consultantplus://offline/ref=17C742C07BC3772AA83DFF756B1093241EDCA0845FF7EBE7AE9B602EF60E26D8B8FA973006F9C6F32D4650CB3D1473B488819F70BC49CDFCDABFC" TargetMode="External"/><Relationship Id="rId32" Type="http://schemas.openxmlformats.org/officeDocument/2006/relationships/hyperlink" Target="consultantplus://offline/ref=17C742C07BC3772AA83DFF756B1093241EDCA0845FF7EBE7AE9B602EF60E26D8B8FA973006F9C5F7244650CB3D1473B488819F70BC49CDFCDABFC" TargetMode="External"/><Relationship Id="rId37" Type="http://schemas.openxmlformats.org/officeDocument/2006/relationships/hyperlink" Target="consultantplus://offline/ref=17C742C07BC3772AA83DFF756B1093241DDAA08C58F8B6EDA6C26C2CF10179CFBFB39B3106F8C1F12E1955DE2C4C7FB3909F9A6BA04BCCDFB4C" TargetMode="External"/><Relationship Id="rId40" Type="http://schemas.openxmlformats.org/officeDocument/2006/relationships/hyperlink" Target="consultantplus://offline/ref=17C742C07BC3772AA83DFF756B1093241EDCA0845FF7EBE7AE9B602EF60E26D8B8FA973006F9C5F7244650CB3D1473B488819F70BC49CDFCDABFC" TargetMode="External"/><Relationship Id="rId45" Type="http://schemas.openxmlformats.org/officeDocument/2006/relationships/hyperlink" Target="consultantplus://offline/ref=A48BD56AEFF401EA6825B23A968615BD122F4010D0613EBDD871AE8D409FD102F1F4DC30A7EE29A49AA179DD8C0A1EE96C98F1C9419EE84EiDe6B" TargetMode="External"/><Relationship Id="rId53" Type="http://schemas.openxmlformats.org/officeDocument/2006/relationships/hyperlink" Target="https://razvitie.expert/npa/112" TargetMode="External"/><Relationship Id="rId5" Type="http://schemas.openxmlformats.org/officeDocument/2006/relationships/hyperlink" Target="consultantplus://offline/ref=E984368917A7B0633A9078E7270515EB2770DDF81BA791B90AC501EC7A22B484933F36F5E4DD6471EB68011AF9F013DDACB9FDE81734G3H" TargetMode="External"/><Relationship Id="rId10" Type="http://schemas.openxmlformats.org/officeDocument/2006/relationships/hyperlink" Target="consultantplus://offline/ref=618B3310BD0A85B17D94B77778DA82EC052C38913F4DD65925D929646D3A8002901A5C225B4B261E30CE516936E747920A787DB74F3B999DMB18H" TargetMode="External"/><Relationship Id="rId19" Type="http://schemas.openxmlformats.org/officeDocument/2006/relationships/hyperlink" Target="consultantplus://offline/ref=E5FF0D485264939D508880456E7B6570E088A4C94C73D0D353D7F339DE077D4298997A56A43D9E5FA90773A697795073A66029CA7893D838u2H6E" TargetMode="External"/><Relationship Id="rId31" Type="http://schemas.openxmlformats.org/officeDocument/2006/relationships/hyperlink" Target="consultantplus://offline/ref=17C742C07BC3772AA83DFF756B1093241ED8AF875BFAEBE7AE9B602EF60E26D8B8FA973006F9C7F4204650CB3D1473B488819F70BC49CDFCDABFC" TargetMode="External"/><Relationship Id="rId44" Type="http://schemas.openxmlformats.org/officeDocument/2006/relationships/hyperlink" Target="consultantplus://offline/ref=A48BD56AEFF401EA6825B23A968615BD122F4010D0613EBDD871AE8D409FD102F1F4DC30A7EE29A39CA179DD8C0A1EE96C98F1C9419EE84EiDe6B" TargetMode="External"/><Relationship Id="rId52" Type="http://schemas.openxmlformats.org/officeDocument/2006/relationships/hyperlink" Target="http://xn--80aahqcqybgko.xn--p1ai/141/93/642/54544.html" TargetMode="External"/><Relationship Id="rId4" Type="http://schemas.openxmlformats.org/officeDocument/2006/relationships/webSettings" Target="webSettings.xml"/><Relationship Id="rId9" Type="http://schemas.openxmlformats.org/officeDocument/2006/relationships/hyperlink" Target="consultantplus://offline/ref=618B3310BD0A85B17D94B77778DA82EC052C38913F4DD65925D929646D3A8002901A5C225B4B261C3CCE516936E747920A787DB74F3B999DMB18H" TargetMode="External"/><Relationship Id="rId14" Type="http://schemas.openxmlformats.org/officeDocument/2006/relationships/hyperlink" Target="consultantplus://offline/ref=44FD7549A3ADD499E25F4031F80B62BBADEE590FE8442D3F420A8E9B23EE46580A92BB5C25248C56f5u3E" TargetMode="External"/><Relationship Id="rId22" Type="http://schemas.openxmlformats.org/officeDocument/2006/relationships/hyperlink" Target="consultantplus://offline/ref=CC74065DD7184C5624CFB58A0B9535523DE78DE85E36036A45430473DF90580AD80FE6DB9F45C8F1C24040F546E5469C16F582885B5D1503g975B" TargetMode="External"/><Relationship Id="rId27" Type="http://schemas.openxmlformats.org/officeDocument/2006/relationships/hyperlink" Target="consultantplus://offline/ref=17C742C07BC3772AA83DFF756B1093241DDBA88D5BF6EBE7AE9B602EF60E26D8B8FA973006F9C7F2254650CB3D1473B488819F70BC49CDFCDABFC" TargetMode="External"/><Relationship Id="rId30" Type="http://schemas.openxmlformats.org/officeDocument/2006/relationships/hyperlink" Target="consultantplus://offline/ref=17C742C07BC3772AA83DFF756B1093241DDBA88D5BF6EBE7AE9B602EF60E26D8B8FA973006F9C7F2254650CB3D1473B488819F70BC49CDFCDABFC" TargetMode="External"/><Relationship Id="rId35" Type="http://schemas.openxmlformats.org/officeDocument/2006/relationships/hyperlink" Target="consultantplus://offline/ref=17C742C07BC3772AA83DFF756B1093241EDCA0845FF7EBE7AE9B602EF60E26D8B8FA973006F9C5F0214650CB3D1473B488819F70BC49CDFCDABFC" TargetMode="External"/><Relationship Id="rId43" Type="http://schemas.openxmlformats.org/officeDocument/2006/relationships/hyperlink" Target="consultantplus://offline/ref=24A94C400AAD7A91DD47D1CC38F780A7EF36E872675786972137ECAAA72A3934F9AE48F84996C9561FA0DD08934DEF4CBD944343A3898EBDlBB" TargetMode="External"/><Relationship Id="rId48" Type="http://schemas.openxmlformats.org/officeDocument/2006/relationships/hyperlink" Target="http://xn--80aahqcqybgko.xn--p1ai/141/93/642/54108.html" TargetMode="External"/><Relationship Id="rId56" Type="http://schemas.openxmlformats.org/officeDocument/2006/relationships/theme" Target="theme/theme1.xml"/><Relationship Id="rId8" Type="http://schemas.openxmlformats.org/officeDocument/2006/relationships/hyperlink" Target="consultantplus://offline/ref=618B3310BD0A85B17D94B77778DA82EC052C38913F4DD65925D929646D3A8002901A5C225B4B261C3CCE516936E747920A787DB74F3B999DMB18H" TargetMode="External"/><Relationship Id="rId51" Type="http://schemas.openxmlformats.org/officeDocument/2006/relationships/hyperlink" Target="http://xn--80aahqcqybgko.xn--p1ai/141/93/642/54543.html" TargetMode="External"/><Relationship Id="rId3" Type="http://schemas.openxmlformats.org/officeDocument/2006/relationships/settings" Target="settings.xml"/><Relationship Id="rId12" Type="http://schemas.openxmlformats.org/officeDocument/2006/relationships/hyperlink" Target="consultantplus://offline/ref=19B9B3A2ED37AFEC88ECD73C2BAE931344DA87857249F3686C586A9D292DC1E268076CAA88C6D3EEmDj3B" TargetMode="External"/><Relationship Id="rId17" Type="http://schemas.openxmlformats.org/officeDocument/2006/relationships/hyperlink" Target="consultantplus://offline/ref=F602FCA2F0B92065B42172222EE2D1E8A2984F92CD882EAA88C0A744F02743D7A3C829349EFFBAC6c6Y5J" TargetMode="External"/><Relationship Id="rId25" Type="http://schemas.openxmlformats.org/officeDocument/2006/relationships/hyperlink" Target="consultantplus://offline/ref=17C742C07BC3772AA83DFF756B1093241EDCA0845FF7EBE7AE9B602EF60E26D8B8FA973006F9C7F5244650CB3D1473B488819F70BC49CDFCDABFC" TargetMode="External"/><Relationship Id="rId33" Type="http://schemas.openxmlformats.org/officeDocument/2006/relationships/hyperlink" Target="consultantplus://offline/ref=17C742C07BC3772AA83DFF756B1093241EDCA0845FF7EBE7AE9B602EF60E26D8B8FA973006F9C5F0214650CB3D1473B488819F70BC49CDFCDABFC" TargetMode="External"/><Relationship Id="rId38" Type="http://schemas.openxmlformats.org/officeDocument/2006/relationships/hyperlink" Target="consultantplus://offline/ref=03BDDA7C2D73F7A02C94DAB0618054B738CC5C6E31E3EB337473BB0F8B70EAC5D27B257E4FC349F4E5793CF2E9A3E28F6F14F2CA8EBCA63Ac1S5C" TargetMode="External"/><Relationship Id="rId46" Type="http://schemas.openxmlformats.org/officeDocument/2006/relationships/hyperlink" Target="consultantplus://offline/ref=24A94C400AAD7A91DD47D1CC38F780A7EF36E47D645CDB9D296EE0A8A0256623FEE744F94997CD5713FFD81D8215E34BA58A4658BF8B8FD3B4l1B" TargetMode="External"/><Relationship Id="rId20" Type="http://schemas.openxmlformats.org/officeDocument/2006/relationships/hyperlink" Target="consultantplus://offline/ref=38B7B6323BA2148CB6D1112EF8665C1270E1FF894E515A60FF331B85C4C3EC52604E39A35F75456779FE60906194B1018C554F8881950CECI9rBG" TargetMode="External"/><Relationship Id="rId41" Type="http://schemas.openxmlformats.org/officeDocument/2006/relationships/hyperlink" Target="consultantplus://offline/ref=03BDDA7C2D73F7A02C94DAB0618054B738CA5E6A34EFEB337473BB0F8B70EAC5C07B7D724EC557F1E06C6AA3ACcFSFC" TargetMode="External"/><Relationship Id="rId54" Type="http://schemas.openxmlformats.org/officeDocument/2006/relationships/hyperlink" Target="https://razvitie.expert/npa/112" TargetMode="External"/><Relationship Id="rId1" Type="http://schemas.openxmlformats.org/officeDocument/2006/relationships/numbering" Target="numbering.xml"/><Relationship Id="rId6" Type="http://schemas.openxmlformats.org/officeDocument/2006/relationships/hyperlink" Target="consultantplus://offline/ref=E984368917A7B0633A9078E7270515EB2671DEF218A891B90AC501EC7A22B484933F36F0E3DF6F25B2270046BDA000DDAAB9FFEB084830FD37G6H" TargetMode="External"/><Relationship Id="rId15" Type="http://schemas.openxmlformats.org/officeDocument/2006/relationships/hyperlink" Target="consultantplus://offline/ref=F602FCA2F0B92065B42172222EE2D1E8A2984F92CD882EAA88C0A744F02743D7A3C829349EFFBAC1c6YFJ" TargetMode="External"/><Relationship Id="rId23" Type="http://schemas.openxmlformats.org/officeDocument/2006/relationships/hyperlink" Target="consultantplus://offline/ref=17C742C07BC3772AA83DFF756B1093241EDCA0845FF7EBE7AE9B602EF60E26D8B8FA973006F9C7F6204650CB3D1473B488819F70BC49CDFCDABFC" TargetMode="External"/><Relationship Id="rId28" Type="http://schemas.openxmlformats.org/officeDocument/2006/relationships/hyperlink" Target="consultantplus://offline/ref=17C742C07BC3772AA83DFF756B1093241EDCA0845FF7EBE7AE9B602EF60E26D8B8FA973006F9C7F6224650CB3D1473B488819F70BC49CDFCDABFC" TargetMode="External"/><Relationship Id="rId36" Type="http://schemas.openxmlformats.org/officeDocument/2006/relationships/hyperlink" Target="consultantplus://offline/ref=17C742C07BC3772AA83DFF756B1093241ED8AF875BFAEBE7AE9B602EF60E26D8B8FA973006F9C7F5254650CB3D1473B488819F70BC49CDFCDABFC" TargetMode="External"/><Relationship Id="rId49" Type="http://schemas.openxmlformats.org/officeDocument/2006/relationships/hyperlink" Target="http://xn--80aahqcqybgko.xn--p1ai/141/93/642/76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24</Pages>
  <Words>9934</Words>
  <Characters>56626</Characters>
  <Application>Microsoft Office Word</Application>
  <DocSecurity>0</DocSecurity>
  <Lines>471</Lines>
  <Paragraphs>132</Paragraphs>
  <ScaleCrop>false</ScaleCrop>
  <Company/>
  <LinksUpToDate>false</LinksUpToDate>
  <CharactersWithSpaces>66428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Дрешер Анна Константиновна</dc:creator>
  <cp:keywords/>
  <dc:description/>
  <cp:lastModifiedBy>Дрешер Анна Константиновна</cp:lastModifiedBy>
  <cp:revision>4</cp:revision>
  <dcterms:created xsi:type="dcterms:W3CDTF">2019-06-13T03:27:00Z</dcterms:created>
  <dcterms:modified xsi:type="dcterms:W3CDTF">2019-06-13T11:24:00Z</dcterms:modified>
</cp:coreProperties>
</file>