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B0B" w:rsidRDefault="00A31B0B" w:rsidP="00A31B0B">
      <w:pPr>
        <w:suppressAutoHyphens w:val="0"/>
        <w:spacing w:before="100" w:beforeAutospacing="1" w:after="100" w:afterAutospacing="1"/>
        <w:jc w:val="center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 w:rsidRPr="00A31B0B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 xml:space="preserve">О внесении изменений </w:t>
      </w:r>
      <w:r w:rsidRPr="00A31B0B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br/>
      </w:r>
      <w:r w:rsidRPr="00A31B0B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br/>
        <w:t>в ФЗ «О рекламе» и КоАП РФ</w:t>
      </w:r>
    </w:p>
    <w:p w:rsidR="00A31B0B" w:rsidRPr="00A31B0B" w:rsidRDefault="00A31B0B" w:rsidP="00A31B0B">
      <w:pPr>
        <w:suppressAutoHyphens w:val="0"/>
        <w:spacing w:before="100" w:beforeAutospacing="1" w:after="100" w:afterAutospacing="1"/>
        <w:jc w:val="center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с 22 октября 2013 года</w:t>
      </w:r>
      <w:r w:rsidR="00924458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, с 15 ноября 2013 года</w:t>
      </w:r>
    </w:p>
    <w:p w:rsidR="00AF09FB" w:rsidRDefault="00A31B0B" w:rsidP="0073420E">
      <w:pPr>
        <w:suppressAutoHyphens w:val="0"/>
        <w:spacing w:before="100" w:beforeAutospacing="1" w:after="100" w:afterAutospacing="1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31B0B">
        <w:rPr>
          <w:rFonts w:eastAsia="Times New Roman" w:cs="Times New Roman"/>
          <w:kern w:val="0"/>
          <w:sz w:val="28"/>
          <w:szCs w:val="28"/>
          <w:lang w:eastAsia="ru-RU" w:bidi="ar-SA"/>
        </w:rPr>
        <w:t>Федеральны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м</w:t>
      </w:r>
      <w:r w:rsidRPr="00A31B0B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закон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ом</w:t>
      </w:r>
      <w:r w:rsidRPr="00A31B0B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от 23.07.2013 № 200-ФЗ «О внесении изменений в Федеральный закон «О рекламе» и статью 14.3 Кодекса Российской Федерации об административных правонарушениях»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были внесены следующие изменения, вступившие в силу с 22 октября 2013 года:</w:t>
      </w:r>
      <w:r w:rsidRPr="00A31B0B">
        <w:rPr>
          <w:rFonts w:eastAsia="Times New Roman" w:cs="Times New Roman"/>
          <w:kern w:val="0"/>
          <w:sz w:val="28"/>
          <w:szCs w:val="28"/>
          <w:lang w:eastAsia="ru-RU" w:bidi="ar-SA"/>
        </w:rPr>
        <w:br/>
      </w:r>
      <w:r w:rsidRPr="00A31B0B">
        <w:rPr>
          <w:rFonts w:eastAsia="Times New Roman" w:cs="Times New Roman"/>
          <w:kern w:val="0"/>
          <w:sz w:val="28"/>
          <w:szCs w:val="28"/>
          <w:lang w:eastAsia="ru-RU" w:bidi="ar-SA"/>
        </w:rPr>
        <w:br/>
        <w:t xml:space="preserve">1. </w:t>
      </w:r>
      <w:r w:rsidRPr="00A31B0B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Понятия «изделия медицинского назначения» и «медицинская техника» объединены в рамках понятия «медицинские изделия»</w:t>
      </w:r>
      <w:r w:rsidRPr="00A31B0B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в соответствии с терминологией, содержащейся в Федеральном законе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               </w:t>
      </w:r>
      <w:r w:rsidRPr="00A31B0B">
        <w:rPr>
          <w:rFonts w:eastAsia="Times New Roman" w:cs="Times New Roman"/>
          <w:kern w:val="0"/>
          <w:sz w:val="28"/>
          <w:szCs w:val="28"/>
          <w:lang w:eastAsia="ru-RU" w:bidi="ar-SA"/>
        </w:rPr>
        <w:t>«Об основах охраны здоровья граждан в Российской Федерации» от 21.11.2011 № 323-ФЗ.</w:t>
      </w:r>
    </w:p>
    <w:p w:rsidR="00AF09FB" w:rsidRDefault="00A31B0B" w:rsidP="0073420E">
      <w:pPr>
        <w:suppressAutoHyphens w:val="0"/>
        <w:spacing w:before="100" w:beforeAutospacing="1" w:after="100" w:afterAutospacing="1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31B0B">
        <w:rPr>
          <w:rFonts w:eastAsia="Times New Roman" w:cs="Times New Roman"/>
          <w:kern w:val="0"/>
          <w:sz w:val="28"/>
          <w:szCs w:val="28"/>
          <w:lang w:eastAsia="ru-RU" w:bidi="ar-SA"/>
        </w:rPr>
        <w:br/>
      </w:r>
      <w:r w:rsidRPr="00A31B0B">
        <w:rPr>
          <w:rFonts w:eastAsia="Times New Roman" w:cs="Times New Roman"/>
          <w:kern w:val="0"/>
          <w:sz w:val="28"/>
          <w:szCs w:val="28"/>
          <w:lang w:eastAsia="ru-RU" w:bidi="ar-SA"/>
        </w:rPr>
        <w:br/>
        <w:t xml:space="preserve">Также внесены </w:t>
      </w:r>
      <w:proofErr w:type="gramStart"/>
      <w:r w:rsidRPr="00A31B0B">
        <w:rPr>
          <w:rFonts w:eastAsia="Times New Roman" w:cs="Times New Roman"/>
          <w:kern w:val="0"/>
          <w:sz w:val="28"/>
          <w:szCs w:val="28"/>
          <w:lang w:eastAsia="ru-RU" w:bidi="ar-SA"/>
        </w:rPr>
        <w:t>изменения</w:t>
      </w:r>
      <w:proofErr w:type="gramEnd"/>
      <w:r w:rsidRPr="00A31B0B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в статью 24 Федерального закона «О рекламе» в соответствии с </w:t>
      </w:r>
      <w:proofErr w:type="gramStart"/>
      <w:r w:rsidRPr="00A31B0B">
        <w:rPr>
          <w:rFonts w:eastAsia="Times New Roman" w:cs="Times New Roman"/>
          <w:kern w:val="0"/>
          <w:sz w:val="28"/>
          <w:szCs w:val="28"/>
          <w:lang w:eastAsia="ru-RU" w:bidi="ar-SA"/>
        </w:rPr>
        <w:t>которыми</w:t>
      </w:r>
      <w:proofErr w:type="gramEnd"/>
      <w:r w:rsidRPr="00A31B0B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в частях 2, 6, 7 и 8 указанной статьи понятие </w:t>
      </w:r>
      <w:r w:rsidRPr="00A31B0B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«лекарственные средства» заменено на понятие «лекарственные препараты».</w:t>
      </w:r>
      <w:r w:rsidRPr="00A31B0B">
        <w:rPr>
          <w:rFonts w:eastAsia="Times New Roman" w:cs="Times New Roman"/>
          <w:kern w:val="0"/>
          <w:sz w:val="28"/>
          <w:szCs w:val="28"/>
          <w:lang w:eastAsia="ru-RU" w:bidi="ar-SA"/>
        </w:rPr>
        <w:br/>
      </w:r>
      <w:r w:rsidRPr="00A31B0B">
        <w:rPr>
          <w:rFonts w:eastAsia="Times New Roman" w:cs="Times New Roman"/>
          <w:kern w:val="0"/>
          <w:sz w:val="28"/>
          <w:szCs w:val="28"/>
          <w:lang w:eastAsia="ru-RU" w:bidi="ar-SA"/>
        </w:rPr>
        <w:br/>
        <w:t xml:space="preserve">В соответствии с пунктом 4 статьи 4 Федерального закона «Об обращении лекарственных средств» </w:t>
      </w:r>
      <w:r w:rsidRPr="00A31B0B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лекарственные препараты</w:t>
      </w:r>
      <w:r w:rsidRPr="00A31B0B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— </w:t>
      </w:r>
      <w:r w:rsidRPr="00A31B0B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это лекарственные средства в виде лекарственных форм, применяемые для профилактики, диагностики, лечения заболевания, реабилитации, для сохранения, предотвращения или прерывания беременности</w:t>
      </w:r>
      <w:r w:rsidRPr="00A31B0B">
        <w:rPr>
          <w:rFonts w:eastAsia="Times New Roman" w:cs="Times New Roman"/>
          <w:kern w:val="0"/>
          <w:sz w:val="28"/>
          <w:szCs w:val="28"/>
          <w:lang w:eastAsia="ru-RU" w:bidi="ar-SA"/>
        </w:rPr>
        <w:t>. При этом согласно пункту 5 цитируемой статьи лекарственная форма представляет собой состояние лекарственного препарата, соответствующее способам его введения и применения и обеспечивающее достижение необходимого лечебного эффекта.</w:t>
      </w:r>
    </w:p>
    <w:p w:rsidR="0073420E" w:rsidRPr="0073420E" w:rsidRDefault="00A31B0B" w:rsidP="0073420E">
      <w:pPr>
        <w:suppressAutoHyphens w:val="0"/>
        <w:spacing w:before="100" w:beforeAutospacing="1" w:after="100" w:afterAutospacing="1"/>
        <w:ind w:firstLine="709"/>
        <w:jc w:val="both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 w:rsidRPr="00A31B0B">
        <w:rPr>
          <w:rFonts w:eastAsia="Times New Roman" w:cs="Times New Roman"/>
          <w:kern w:val="0"/>
          <w:sz w:val="28"/>
          <w:szCs w:val="28"/>
          <w:lang w:eastAsia="ru-RU" w:bidi="ar-SA"/>
        </w:rPr>
        <w:br/>
      </w:r>
      <w:r w:rsidRPr="00A31B0B">
        <w:rPr>
          <w:rFonts w:eastAsia="Times New Roman" w:cs="Times New Roman"/>
          <w:kern w:val="0"/>
          <w:sz w:val="28"/>
          <w:szCs w:val="28"/>
          <w:lang w:eastAsia="ru-RU" w:bidi="ar-SA"/>
        </w:rPr>
        <w:br/>
        <w:t>2. Статья 25 Федерального закона «О рекламе» дополнена частью</w:t>
      </w:r>
      <w:r w:rsidRPr="00A31B0B">
        <w:rPr>
          <w:rFonts w:eastAsia="Times New Roman" w:cs="Times New Roman"/>
          <w:kern w:val="0"/>
          <w:sz w:val="28"/>
          <w:szCs w:val="28"/>
          <w:lang w:eastAsia="ru-RU" w:bidi="ar-SA"/>
        </w:rPr>
        <w:br/>
        <w:t xml:space="preserve">1.1, устанавливающей, что реклама биологически активных добавок в каждом случае </w:t>
      </w:r>
      <w:r w:rsidRPr="00A31B0B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 xml:space="preserve">должна сопровождаться предупреждением о том, что объект рекламирования не является лекарственным средством. </w:t>
      </w:r>
    </w:p>
    <w:p w:rsidR="00FE3A81" w:rsidRDefault="00A31B0B" w:rsidP="0073420E">
      <w:pPr>
        <w:suppressAutoHyphens w:val="0"/>
        <w:spacing w:before="100" w:beforeAutospacing="1" w:after="100" w:afterAutospacing="1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31B0B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Продолжительность</w:t>
      </w:r>
      <w:r w:rsidRPr="00A31B0B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такого предупреждения в рекламе, распространяемой </w:t>
      </w:r>
      <w:r w:rsidRPr="00A31B0B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в радиопрограммах, должна составлять не менее чем три секунды</w:t>
      </w:r>
      <w:r w:rsidRPr="00A31B0B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, распространяемой </w:t>
      </w:r>
      <w:r w:rsidRPr="00A31B0B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в телепрограммах, при кин</w:t>
      </w:r>
      <w:proofErr w:type="gramStart"/>
      <w:r w:rsidRPr="00A31B0B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о-</w:t>
      </w:r>
      <w:proofErr w:type="gramEnd"/>
      <w:r w:rsidRPr="00A31B0B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 xml:space="preserve"> и </w:t>
      </w:r>
      <w:proofErr w:type="spellStart"/>
      <w:r w:rsidRPr="00A31B0B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видеообслуживании</w:t>
      </w:r>
      <w:proofErr w:type="spellEnd"/>
      <w:r w:rsidRPr="00A31B0B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, - не менее чем пять секунд</w:t>
      </w:r>
      <w:r w:rsidRPr="00A31B0B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, и такому предупреждению должно быть отведено </w:t>
      </w:r>
      <w:r w:rsidRPr="00A31B0B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не менее чем семь процентов площади кадра</w:t>
      </w:r>
      <w:r w:rsidRPr="00A31B0B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, а в рекламе, распространяемой другими способами, - </w:t>
      </w:r>
      <w:r w:rsidRPr="00A31B0B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 xml:space="preserve">не </w:t>
      </w:r>
      <w:r w:rsidRPr="00A31B0B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lastRenderedPageBreak/>
        <w:t>менее чем десять процентов рекламной площади (пространства).</w:t>
      </w:r>
      <w:r w:rsidRPr="00A31B0B">
        <w:rPr>
          <w:rFonts w:eastAsia="Times New Roman" w:cs="Times New Roman"/>
          <w:kern w:val="0"/>
          <w:sz w:val="28"/>
          <w:szCs w:val="28"/>
          <w:lang w:eastAsia="ru-RU" w:bidi="ar-SA"/>
        </w:rPr>
        <w:br/>
      </w:r>
      <w:r w:rsidRPr="00A31B0B">
        <w:rPr>
          <w:rFonts w:eastAsia="Times New Roman" w:cs="Times New Roman"/>
          <w:kern w:val="0"/>
          <w:sz w:val="28"/>
          <w:szCs w:val="28"/>
          <w:lang w:eastAsia="ru-RU" w:bidi="ar-SA"/>
        </w:rPr>
        <w:br/>
      </w:r>
      <w:r w:rsidRPr="00A31B0B">
        <w:rPr>
          <w:rFonts w:eastAsia="Times New Roman" w:cs="Times New Roman"/>
          <w:kern w:val="0"/>
          <w:sz w:val="28"/>
          <w:szCs w:val="28"/>
          <w:lang w:eastAsia="ru-RU" w:bidi="ar-SA"/>
        </w:rPr>
        <w:br/>
        <w:t xml:space="preserve">3.Также Законом № 200-ФЗ дополнена статья 38 Федерального закона </w:t>
      </w:r>
      <w:r w:rsidR="0073420E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            </w:t>
      </w:r>
      <w:r w:rsidRPr="00A31B0B">
        <w:rPr>
          <w:rFonts w:eastAsia="Times New Roman" w:cs="Times New Roman"/>
          <w:kern w:val="0"/>
          <w:sz w:val="28"/>
          <w:szCs w:val="28"/>
          <w:lang w:eastAsia="ru-RU" w:bidi="ar-SA"/>
        </w:rPr>
        <w:t>«О рекламе», устанавливающая ответственность за нарушение законодательства Российской Федерации о рекламе.</w:t>
      </w:r>
      <w:r w:rsidRPr="00A31B0B">
        <w:rPr>
          <w:rFonts w:eastAsia="Times New Roman" w:cs="Times New Roman"/>
          <w:kern w:val="0"/>
          <w:sz w:val="28"/>
          <w:szCs w:val="28"/>
          <w:lang w:eastAsia="ru-RU" w:bidi="ar-SA"/>
        </w:rPr>
        <w:br/>
      </w:r>
      <w:r w:rsidRPr="00A31B0B">
        <w:rPr>
          <w:rFonts w:eastAsia="Times New Roman" w:cs="Times New Roman"/>
          <w:kern w:val="0"/>
          <w:sz w:val="28"/>
          <w:szCs w:val="28"/>
          <w:lang w:eastAsia="ru-RU" w:bidi="ar-SA"/>
        </w:rPr>
        <w:br/>
        <w:t>Таким образом, на рекламодателя возложена ответственность за нарушение статьи 30.1 Федерального закона «О рекламе», закрепляющей требования к рекламе деятельности медиаторов по обеспечению процедуры медиации.</w:t>
      </w:r>
      <w:r w:rsidRPr="00A31B0B">
        <w:rPr>
          <w:rFonts w:eastAsia="Times New Roman" w:cs="Times New Roman"/>
          <w:kern w:val="0"/>
          <w:sz w:val="28"/>
          <w:szCs w:val="28"/>
          <w:lang w:eastAsia="ru-RU" w:bidi="ar-SA"/>
        </w:rPr>
        <w:br/>
      </w:r>
      <w:r w:rsidRPr="00A31B0B">
        <w:rPr>
          <w:rFonts w:eastAsia="Times New Roman" w:cs="Times New Roman"/>
          <w:kern w:val="0"/>
          <w:sz w:val="28"/>
          <w:szCs w:val="28"/>
          <w:lang w:eastAsia="ru-RU" w:bidi="ar-SA"/>
        </w:rPr>
        <w:br/>
        <w:t xml:space="preserve">Кроме того, </w:t>
      </w:r>
      <w:r w:rsidRPr="00A31B0B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 xml:space="preserve">значительно расширена сфера ответственности </w:t>
      </w:r>
      <w:proofErr w:type="spellStart"/>
      <w:r w:rsidRPr="00A31B0B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рекламораспространителя</w:t>
      </w:r>
      <w:proofErr w:type="spellEnd"/>
      <w:r w:rsidRPr="00A31B0B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 xml:space="preserve"> за нарушение законодательства Российской Федерации о рекламе.</w:t>
      </w:r>
      <w:r w:rsidRPr="00A31B0B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</w:p>
    <w:p w:rsidR="00FE3A81" w:rsidRDefault="00FE3A81" w:rsidP="00FE3A81">
      <w:pPr>
        <w:suppressAutoHyphens w:val="0"/>
        <w:spacing w:before="100" w:beforeAutospacing="1" w:after="100" w:afterAutospacing="1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Согласно ч</w:t>
      </w:r>
      <w:r w:rsidR="00A31B0B" w:rsidRPr="00A31B0B">
        <w:rPr>
          <w:rFonts w:eastAsia="Times New Roman" w:cs="Times New Roman"/>
          <w:kern w:val="0"/>
          <w:sz w:val="28"/>
          <w:szCs w:val="28"/>
          <w:lang w:eastAsia="ru-RU" w:bidi="ar-SA"/>
        </w:rPr>
        <w:t>аст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и</w:t>
      </w:r>
      <w:r w:rsidR="00A31B0B" w:rsidRPr="00A31B0B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7 статьи 38 Федерального закона «О рекламе» </w:t>
      </w:r>
      <w:proofErr w:type="spellStart"/>
      <w:r>
        <w:rPr>
          <w:rFonts w:eastAsia="Times New Roman" w:cs="Times New Roman"/>
          <w:kern w:val="0"/>
          <w:sz w:val="28"/>
          <w:szCs w:val="28"/>
          <w:lang w:eastAsia="ru-RU" w:bidi="ar-SA"/>
        </w:rPr>
        <w:t>рекламораспространитель</w:t>
      </w:r>
      <w:proofErr w:type="spellEnd"/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несет ответственность</w:t>
      </w:r>
      <w:r w:rsidR="00A31B0B" w:rsidRPr="00A31B0B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gramStart"/>
      <w:r w:rsidR="00A31B0B" w:rsidRPr="00A31B0B">
        <w:rPr>
          <w:rFonts w:eastAsia="Times New Roman" w:cs="Times New Roman"/>
          <w:kern w:val="0"/>
          <w:sz w:val="28"/>
          <w:szCs w:val="28"/>
          <w:lang w:eastAsia="ru-RU" w:bidi="ar-SA"/>
        </w:rPr>
        <w:t>за</w:t>
      </w:r>
      <w:proofErr w:type="gramEnd"/>
      <w:r>
        <w:rPr>
          <w:rFonts w:eastAsia="Times New Roman" w:cs="Times New Roman"/>
          <w:kern w:val="0"/>
          <w:sz w:val="28"/>
          <w:szCs w:val="28"/>
          <w:lang w:eastAsia="ru-RU" w:bidi="ar-SA"/>
        </w:rPr>
        <w:t>:</w:t>
      </w:r>
    </w:p>
    <w:p w:rsidR="00AF09FB" w:rsidRDefault="00FE3A81" w:rsidP="00FE3A81">
      <w:pPr>
        <w:suppressAutoHyphens w:val="0"/>
        <w:spacing w:before="100" w:beforeAutospacing="1" w:after="100" w:afterAutospacing="1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-</w:t>
      </w:r>
      <w:r w:rsidR="00A31B0B" w:rsidRPr="00A31B0B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 xml:space="preserve"> </w:t>
      </w:r>
      <w:r w:rsidR="00A31B0B" w:rsidRPr="00A31B0B">
        <w:rPr>
          <w:rFonts w:eastAsia="Times New Roman" w:cs="Times New Roman"/>
          <w:kern w:val="0"/>
          <w:sz w:val="28"/>
          <w:szCs w:val="28"/>
          <w:lang w:eastAsia="ru-RU" w:bidi="ar-SA"/>
        </w:rPr>
        <w:t>указание в рекламе на лечебные свойства, то есть положительное влияние на течение болезни объекта рекламирования, за исключением такого указания в рекламе лекарственных средств, медицинских услуг, в том числе методов лечения, медицинской техники</w:t>
      </w:r>
      <w:r w:rsidRPr="00FE3A81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 xml:space="preserve"> </w:t>
      </w:r>
      <w:r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(</w:t>
      </w:r>
      <w:r w:rsidRPr="00A31B0B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пункт 6 части 5 статьи 5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)</w:t>
      </w:r>
      <w:r w:rsidR="00A31B0B" w:rsidRPr="00A31B0B">
        <w:rPr>
          <w:rFonts w:eastAsia="Times New Roman" w:cs="Times New Roman"/>
          <w:kern w:val="0"/>
          <w:sz w:val="28"/>
          <w:szCs w:val="28"/>
          <w:lang w:eastAsia="ru-RU" w:bidi="ar-SA"/>
        </w:rPr>
        <w:t>;</w:t>
      </w:r>
    </w:p>
    <w:p w:rsidR="00AF09FB" w:rsidRDefault="00A31B0B" w:rsidP="00FE3A81">
      <w:pPr>
        <w:suppressAutoHyphens w:val="0"/>
        <w:spacing w:before="100" w:beforeAutospacing="1" w:after="100" w:afterAutospacing="1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31B0B">
        <w:rPr>
          <w:rFonts w:eastAsia="Times New Roman" w:cs="Times New Roman"/>
          <w:kern w:val="0"/>
          <w:sz w:val="28"/>
          <w:szCs w:val="28"/>
          <w:lang w:eastAsia="ru-RU" w:bidi="ar-SA"/>
        </w:rPr>
        <w:br/>
      </w:r>
      <w:r w:rsidRPr="00A31B0B">
        <w:rPr>
          <w:rFonts w:eastAsia="Times New Roman" w:cs="Times New Roman"/>
          <w:kern w:val="0"/>
          <w:sz w:val="28"/>
          <w:szCs w:val="28"/>
          <w:lang w:eastAsia="ru-RU" w:bidi="ar-SA"/>
        </w:rPr>
        <w:br/>
      </w:r>
      <w:r w:rsidR="00FE3A81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 xml:space="preserve">          -</w:t>
      </w:r>
      <w:r w:rsidR="00FE3A8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нарушение </w:t>
      </w:r>
      <w:r w:rsidRPr="00A31B0B">
        <w:rPr>
          <w:rFonts w:eastAsia="Times New Roman" w:cs="Times New Roman"/>
          <w:kern w:val="0"/>
          <w:sz w:val="28"/>
          <w:szCs w:val="28"/>
          <w:lang w:eastAsia="ru-RU" w:bidi="ar-SA"/>
        </w:rPr>
        <w:t>порядк</w:t>
      </w:r>
      <w:r w:rsidR="00FE3A81">
        <w:rPr>
          <w:rFonts w:eastAsia="Times New Roman" w:cs="Times New Roman"/>
          <w:kern w:val="0"/>
          <w:sz w:val="28"/>
          <w:szCs w:val="28"/>
          <w:lang w:eastAsia="ru-RU" w:bidi="ar-SA"/>
        </w:rPr>
        <w:t>а</w:t>
      </w:r>
      <w:r w:rsidRPr="00A31B0B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установки и эксплуатации рекламной конструкции</w:t>
      </w:r>
      <w:r w:rsidR="00FE3A81" w:rsidRPr="00FE3A81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 xml:space="preserve"> </w:t>
      </w:r>
      <w:r w:rsidR="00FE3A81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(части</w:t>
      </w:r>
      <w:r w:rsidR="00FE3A81" w:rsidRPr="00A31B0B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 xml:space="preserve"> 2-4 и 9 статьи 19</w:t>
      </w:r>
      <w:r w:rsidR="00FE3A81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)</w:t>
      </w:r>
      <w:r w:rsidRPr="00A31B0B">
        <w:rPr>
          <w:rFonts w:eastAsia="Times New Roman" w:cs="Times New Roman"/>
          <w:kern w:val="0"/>
          <w:sz w:val="28"/>
          <w:szCs w:val="28"/>
          <w:lang w:eastAsia="ru-RU" w:bidi="ar-SA"/>
        </w:rPr>
        <w:t>;</w:t>
      </w:r>
    </w:p>
    <w:p w:rsidR="00AF09FB" w:rsidRDefault="00A31B0B" w:rsidP="00FE3A81">
      <w:pPr>
        <w:suppressAutoHyphens w:val="0"/>
        <w:spacing w:before="100" w:beforeAutospacing="1" w:after="100" w:afterAutospacing="1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31B0B">
        <w:rPr>
          <w:rFonts w:eastAsia="Times New Roman" w:cs="Times New Roman"/>
          <w:kern w:val="0"/>
          <w:sz w:val="28"/>
          <w:szCs w:val="28"/>
          <w:lang w:eastAsia="ru-RU" w:bidi="ar-SA"/>
        </w:rPr>
        <w:br/>
      </w:r>
      <w:r w:rsidRPr="00A31B0B">
        <w:rPr>
          <w:rFonts w:eastAsia="Times New Roman" w:cs="Times New Roman"/>
          <w:kern w:val="0"/>
          <w:sz w:val="28"/>
          <w:szCs w:val="28"/>
          <w:lang w:eastAsia="ru-RU" w:bidi="ar-SA"/>
        </w:rPr>
        <w:br/>
      </w:r>
      <w:r w:rsidR="005800C6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 xml:space="preserve">         </w:t>
      </w:r>
      <w:r w:rsidR="00FE3A81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-</w:t>
      </w:r>
      <w:r w:rsidR="005800C6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A31B0B">
        <w:rPr>
          <w:rFonts w:eastAsia="Times New Roman" w:cs="Times New Roman"/>
          <w:kern w:val="0"/>
          <w:sz w:val="28"/>
          <w:szCs w:val="28"/>
          <w:lang w:eastAsia="ru-RU" w:bidi="ar-SA"/>
        </w:rPr>
        <w:t>распространение рекламы о проведении стимулирующего мероприятия, условием участия в котором является приобретение алкогольной продукции, за исключением специализированных стимулирующих мероприятий, проводимых в целях реализации алкогольной продукции</w:t>
      </w:r>
      <w:r w:rsidR="005800C6" w:rsidRPr="005800C6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 xml:space="preserve"> </w:t>
      </w:r>
      <w:r w:rsidR="005800C6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(</w:t>
      </w:r>
      <w:r w:rsidR="005800C6" w:rsidRPr="00A31B0B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част</w:t>
      </w:r>
      <w:r w:rsidR="005800C6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ь</w:t>
      </w:r>
      <w:r w:rsidR="005800C6" w:rsidRPr="00A31B0B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 xml:space="preserve"> 5 статьи 21</w:t>
      </w:r>
      <w:r w:rsidR="005800C6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)</w:t>
      </w:r>
      <w:r w:rsidRPr="00A31B0B">
        <w:rPr>
          <w:rFonts w:eastAsia="Times New Roman" w:cs="Times New Roman"/>
          <w:kern w:val="0"/>
          <w:sz w:val="28"/>
          <w:szCs w:val="28"/>
          <w:lang w:eastAsia="ru-RU" w:bidi="ar-SA"/>
        </w:rPr>
        <w:t>;</w:t>
      </w:r>
    </w:p>
    <w:p w:rsidR="00AF09FB" w:rsidRDefault="00A31B0B" w:rsidP="00FE3A81">
      <w:pPr>
        <w:suppressAutoHyphens w:val="0"/>
        <w:spacing w:before="100" w:beforeAutospacing="1" w:after="100" w:afterAutospacing="1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31B0B">
        <w:rPr>
          <w:rFonts w:eastAsia="Times New Roman" w:cs="Times New Roman"/>
          <w:kern w:val="0"/>
          <w:sz w:val="28"/>
          <w:szCs w:val="28"/>
          <w:lang w:eastAsia="ru-RU" w:bidi="ar-SA"/>
        </w:rPr>
        <w:br/>
      </w:r>
      <w:r w:rsidRPr="00A31B0B">
        <w:rPr>
          <w:rFonts w:eastAsia="Times New Roman" w:cs="Times New Roman"/>
          <w:kern w:val="0"/>
          <w:sz w:val="28"/>
          <w:szCs w:val="28"/>
          <w:lang w:eastAsia="ru-RU" w:bidi="ar-SA"/>
        </w:rPr>
        <w:br/>
      </w:r>
      <w:r w:rsidR="005800C6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 xml:space="preserve">        </w:t>
      </w:r>
      <w:proofErr w:type="gramStart"/>
      <w:r w:rsidR="00FE3A81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-</w:t>
      </w:r>
      <w:r w:rsidR="001272E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размещение </w:t>
      </w:r>
      <w:r w:rsidR="005800C6">
        <w:rPr>
          <w:rFonts w:eastAsia="Times New Roman" w:cs="Times New Roman"/>
          <w:kern w:val="0"/>
          <w:sz w:val="28"/>
          <w:szCs w:val="28"/>
          <w:lang w:eastAsia="ru-RU" w:bidi="ar-SA"/>
        </w:rPr>
        <w:t>реклам</w:t>
      </w:r>
      <w:r w:rsidR="001272EA">
        <w:rPr>
          <w:rFonts w:eastAsia="Times New Roman" w:cs="Times New Roman"/>
          <w:kern w:val="0"/>
          <w:sz w:val="28"/>
          <w:szCs w:val="28"/>
          <w:lang w:eastAsia="ru-RU" w:bidi="ar-SA"/>
        </w:rPr>
        <w:t>ы</w:t>
      </w:r>
      <w:r w:rsidR="005800C6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A31B0B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лекарственных средств, содержащих разрешенные к применению в медицинских целях наркотические средства или психотропные вещества</w:t>
      </w:r>
      <w:r w:rsidR="001272EA">
        <w:rPr>
          <w:rFonts w:eastAsia="Times New Roman" w:cs="Times New Roman"/>
          <w:kern w:val="0"/>
          <w:sz w:val="28"/>
          <w:szCs w:val="28"/>
          <w:lang w:eastAsia="ru-RU" w:bidi="ar-SA"/>
        </w:rPr>
        <w:t>….</w:t>
      </w:r>
      <w:r w:rsidRPr="00A31B0B">
        <w:rPr>
          <w:rFonts w:eastAsia="Times New Roman" w:cs="Times New Roman"/>
          <w:kern w:val="0"/>
          <w:sz w:val="28"/>
          <w:szCs w:val="28"/>
          <w:lang w:eastAsia="ru-RU" w:bidi="ar-SA"/>
        </w:rPr>
        <w:t>, в</w:t>
      </w:r>
      <w:r w:rsidR="001272E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не отведенных</w:t>
      </w:r>
      <w:r w:rsidRPr="00A31B0B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местах </w:t>
      </w:r>
      <w:r w:rsidR="005800C6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(</w:t>
      </w:r>
      <w:r w:rsidR="001272EA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 xml:space="preserve">в местах проведения медицинских или фармацевтических выставок, семинаров, конференций и иных подобных мероприятий и в предназначенных для медицинских и фармацевтических работников специализированных печатных изданиях - </w:t>
      </w:r>
      <w:r w:rsidR="005800C6" w:rsidRPr="00A31B0B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част</w:t>
      </w:r>
      <w:r w:rsidR="005800C6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ь</w:t>
      </w:r>
      <w:r w:rsidR="005800C6" w:rsidRPr="00A31B0B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 xml:space="preserve"> 9 статьи 24</w:t>
      </w:r>
      <w:r w:rsidR="005800C6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)</w:t>
      </w:r>
      <w:r w:rsidRPr="00A31B0B">
        <w:rPr>
          <w:rFonts w:eastAsia="Times New Roman" w:cs="Times New Roman"/>
          <w:kern w:val="0"/>
          <w:sz w:val="28"/>
          <w:szCs w:val="28"/>
          <w:lang w:eastAsia="ru-RU" w:bidi="ar-SA"/>
        </w:rPr>
        <w:t>;</w:t>
      </w:r>
      <w:proofErr w:type="gramEnd"/>
    </w:p>
    <w:p w:rsidR="00AF09FB" w:rsidRDefault="00A31B0B" w:rsidP="00FE3A81">
      <w:pPr>
        <w:suppressAutoHyphens w:val="0"/>
        <w:spacing w:before="100" w:beforeAutospacing="1" w:after="100" w:afterAutospacing="1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31B0B">
        <w:rPr>
          <w:rFonts w:eastAsia="Times New Roman" w:cs="Times New Roman"/>
          <w:kern w:val="0"/>
          <w:sz w:val="28"/>
          <w:szCs w:val="28"/>
          <w:lang w:eastAsia="ru-RU" w:bidi="ar-SA"/>
        </w:rPr>
        <w:lastRenderedPageBreak/>
        <w:br/>
      </w:r>
      <w:r w:rsidRPr="00A31B0B">
        <w:rPr>
          <w:rFonts w:eastAsia="Times New Roman" w:cs="Times New Roman"/>
          <w:kern w:val="0"/>
          <w:sz w:val="28"/>
          <w:szCs w:val="28"/>
          <w:lang w:eastAsia="ru-RU" w:bidi="ar-SA"/>
        </w:rPr>
        <w:br/>
      </w:r>
      <w:r w:rsidR="005800C6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     - нарушение требований</w:t>
      </w:r>
      <w:r w:rsidRPr="00A31B0B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к рекламе биологически активных добавок и пищевых добавок, продуктов детского питания</w:t>
      </w:r>
      <w:r w:rsidR="005800C6" w:rsidRPr="005800C6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5800C6" w:rsidRPr="005800C6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(</w:t>
      </w:r>
      <w:r w:rsidR="005800C6" w:rsidRPr="00A31B0B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стать</w:t>
      </w:r>
      <w:r w:rsidR="005800C6" w:rsidRPr="005800C6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я</w:t>
      </w:r>
      <w:r w:rsidR="005800C6" w:rsidRPr="00A31B0B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 xml:space="preserve"> 25</w:t>
      </w:r>
      <w:r w:rsidR="005800C6" w:rsidRPr="005800C6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)</w:t>
      </w:r>
      <w:r w:rsidRPr="00A31B0B">
        <w:rPr>
          <w:rFonts w:eastAsia="Times New Roman" w:cs="Times New Roman"/>
          <w:kern w:val="0"/>
          <w:sz w:val="28"/>
          <w:szCs w:val="28"/>
          <w:lang w:eastAsia="ru-RU" w:bidi="ar-SA"/>
        </w:rPr>
        <w:t>;</w:t>
      </w:r>
    </w:p>
    <w:p w:rsidR="00AF09FB" w:rsidRDefault="00A31B0B" w:rsidP="00FE3A81">
      <w:pPr>
        <w:suppressAutoHyphens w:val="0"/>
        <w:spacing w:before="100" w:beforeAutospacing="1" w:after="100" w:afterAutospacing="1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31B0B">
        <w:rPr>
          <w:rFonts w:eastAsia="Times New Roman" w:cs="Times New Roman"/>
          <w:kern w:val="0"/>
          <w:sz w:val="28"/>
          <w:szCs w:val="28"/>
          <w:lang w:eastAsia="ru-RU" w:bidi="ar-SA"/>
        </w:rPr>
        <w:br/>
      </w:r>
      <w:r w:rsidRPr="00A31B0B">
        <w:rPr>
          <w:rFonts w:eastAsia="Times New Roman" w:cs="Times New Roman"/>
          <w:kern w:val="0"/>
          <w:sz w:val="28"/>
          <w:szCs w:val="28"/>
          <w:lang w:eastAsia="ru-RU" w:bidi="ar-SA"/>
        </w:rPr>
        <w:br/>
      </w:r>
      <w:r w:rsidR="00020ED8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 xml:space="preserve">      </w:t>
      </w:r>
      <w:r w:rsidR="00FE3A81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-</w:t>
      </w:r>
      <w:r w:rsidR="00020ED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нарушение требований</w:t>
      </w:r>
      <w:r w:rsidRPr="00A31B0B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к рекламе деятельности медиаторов по</w:t>
      </w:r>
      <w:r w:rsidR="00020ED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обеспечению процедуры медиации</w:t>
      </w:r>
      <w:r w:rsidRPr="00A31B0B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020ED8">
        <w:rPr>
          <w:rFonts w:eastAsia="Times New Roman" w:cs="Times New Roman"/>
          <w:kern w:val="0"/>
          <w:sz w:val="28"/>
          <w:szCs w:val="28"/>
          <w:lang w:eastAsia="ru-RU" w:bidi="ar-SA"/>
        </w:rPr>
        <w:t>(</w:t>
      </w:r>
      <w:r w:rsidR="00020ED8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части</w:t>
      </w:r>
      <w:r w:rsidR="00020ED8" w:rsidRPr="00A31B0B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 xml:space="preserve"> 1 и 2 статьи 30.1</w:t>
      </w:r>
      <w:r w:rsidR="00020ED8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)</w:t>
      </w:r>
      <w:r w:rsidRPr="00A31B0B">
        <w:rPr>
          <w:rFonts w:eastAsia="Times New Roman" w:cs="Times New Roman"/>
          <w:kern w:val="0"/>
          <w:sz w:val="28"/>
          <w:szCs w:val="28"/>
          <w:lang w:eastAsia="ru-RU" w:bidi="ar-SA"/>
        </w:rPr>
        <w:t>.</w:t>
      </w:r>
    </w:p>
    <w:p w:rsidR="00020ED8" w:rsidRDefault="00A31B0B" w:rsidP="00FE3A81">
      <w:pPr>
        <w:suppressAutoHyphens w:val="0"/>
        <w:spacing w:before="100" w:beforeAutospacing="1" w:after="100" w:afterAutospacing="1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31B0B">
        <w:rPr>
          <w:rFonts w:eastAsia="Times New Roman" w:cs="Times New Roman"/>
          <w:kern w:val="0"/>
          <w:sz w:val="28"/>
          <w:szCs w:val="28"/>
          <w:lang w:eastAsia="ru-RU" w:bidi="ar-SA"/>
        </w:rPr>
        <w:br/>
      </w:r>
      <w:r w:rsidRPr="00A31B0B">
        <w:rPr>
          <w:rFonts w:eastAsia="Times New Roman" w:cs="Times New Roman"/>
          <w:kern w:val="0"/>
          <w:sz w:val="28"/>
          <w:szCs w:val="28"/>
          <w:lang w:eastAsia="ru-RU" w:bidi="ar-SA"/>
        </w:rPr>
        <w:br/>
      </w:r>
      <w:r w:rsidR="00020ED8">
        <w:rPr>
          <w:rFonts w:eastAsia="Times New Roman" w:cs="Times New Roman"/>
          <w:kern w:val="0"/>
          <w:sz w:val="28"/>
          <w:szCs w:val="28"/>
          <w:lang w:eastAsia="ru-RU" w:bidi="ar-SA"/>
        </w:rPr>
        <w:t>4.   В статью 14.3 КоАП РФ был добавлен самостоятельный состав</w:t>
      </w:r>
      <w:r w:rsidR="005C5940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(</w:t>
      </w:r>
      <w:r w:rsidR="005C5940" w:rsidRPr="00E81FDE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часть 5</w:t>
      </w:r>
      <w:r w:rsidR="005C5940">
        <w:rPr>
          <w:rFonts w:eastAsia="Times New Roman" w:cs="Times New Roman"/>
          <w:kern w:val="0"/>
          <w:sz w:val="28"/>
          <w:szCs w:val="28"/>
          <w:lang w:eastAsia="ru-RU" w:bidi="ar-SA"/>
        </w:rPr>
        <w:t>)</w:t>
      </w:r>
      <w:r w:rsidR="00020ED8">
        <w:rPr>
          <w:rFonts w:eastAsia="Times New Roman" w:cs="Times New Roman"/>
          <w:kern w:val="0"/>
          <w:sz w:val="28"/>
          <w:szCs w:val="28"/>
          <w:lang w:eastAsia="ru-RU" w:bidi="ar-SA"/>
        </w:rPr>
        <w:t>.</w:t>
      </w:r>
    </w:p>
    <w:p w:rsidR="00AF09FB" w:rsidRDefault="00AF09FB" w:rsidP="00FE3A81">
      <w:pPr>
        <w:suppressAutoHyphens w:val="0"/>
        <w:spacing w:before="100" w:beforeAutospacing="1" w:after="100" w:afterAutospacing="1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A31B0B" w:rsidRPr="00A31B0B" w:rsidRDefault="00020ED8" w:rsidP="00020ED8">
      <w:pPr>
        <w:suppressAutoHyphens w:val="0"/>
        <w:spacing w:before="100" w:beforeAutospacing="1" w:after="100" w:afterAutospacing="1"/>
        <w:jc w:val="both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   Н</w:t>
      </w:r>
      <w:r w:rsidR="00A31B0B" w:rsidRPr="00A31B0B">
        <w:rPr>
          <w:rFonts w:eastAsia="Times New Roman" w:cs="Times New Roman"/>
          <w:kern w:val="0"/>
          <w:sz w:val="28"/>
          <w:szCs w:val="28"/>
          <w:lang w:eastAsia="ru-RU" w:bidi="ar-SA"/>
        </w:rPr>
        <w:t>арушение требований к рекламе лекарственных средств, медицинских изделий и медицинских услуг, в том числе методов лечения, а также биологически активных добавок влеч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ет наложение административного ш</w:t>
      </w:r>
      <w:r w:rsidR="00A31B0B" w:rsidRPr="00A31B0B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трафа на граждан в размере от двух тысяч до двух тысяч пятисот рублей; на должностных лиц — от десяти тысяч до двадцати тысяч рублей; </w:t>
      </w:r>
      <w:proofErr w:type="gramStart"/>
      <w:r w:rsidR="00A31B0B" w:rsidRPr="00A31B0B">
        <w:rPr>
          <w:rFonts w:eastAsia="Times New Roman" w:cs="Times New Roman"/>
          <w:kern w:val="0"/>
          <w:sz w:val="28"/>
          <w:szCs w:val="28"/>
          <w:lang w:eastAsia="ru-RU" w:bidi="ar-SA"/>
        </w:rPr>
        <w:t>на</w:t>
      </w:r>
      <w:proofErr w:type="gramEnd"/>
      <w:r w:rsidR="00A31B0B" w:rsidRPr="00A31B0B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юридических лиц — от двухсот тысяч до пятисот тысяч рублей.</w:t>
      </w:r>
      <w:r w:rsidR="00A31B0B" w:rsidRPr="00A31B0B">
        <w:rPr>
          <w:rFonts w:eastAsia="Times New Roman" w:cs="Times New Roman"/>
          <w:kern w:val="0"/>
          <w:sz w:val="28"/>
          <w:szCs w:val="28"/>
          <w:lang w:eastAsia="ru-RU" w:bidi="ar-SA"/>
        </w:rPr>
        <w:br/>
      </w:r>
      <w:r w:rsidR="00A31B0B" w:rsidRPr="00A31B0B">
        <w:rPr>
          <w:rFonts w:eastAsia="Times New Roman" w:cs="Times New Roman"/>
          <w:kern w:val="0"/>
          <w:sz w:val="28"/>
          <w:szCs w:val="28"/>
          <w:lang w:eastAsia="ru-RU" w:bidi="ar-SA"/>
        </w:rPr>
        <w:br/>
      </w:r>
      <w:r w:rsidR="00A31B0B" w:rsidRPr="00A31B0B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Указанная норма направлена на повышение ответственности рекламодателей и средств массовой информации за размещение рекламы лекарственных препаратов и биологически активных добавок и усиление контроля в этой сфере в целях недопущения причинения вреда жизни и здоровью граждан.</w:t>
      </w:r>
    </w:p>
    <w:p w:rsidR="00020ED8" w:rsidRDefault="00020ED8" w:rsidP="00020ED8">
      <w:pPr>
        <w:jc w:val="center"/>
        <w:rPr>
          <w:b/>
          <w:sz w:val="28"/>
          <w:szCs w:val="28"/>
        </w:rPr>
      </w:pPr>
    </w:p>
    <w:p w:rsidR="00F35C08" w:rsidRDefault="00AF09FB" w:rsidP="00020E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020ED8" w:rsidRPr="00020ED8">
        <w:rPr>
          <w:b/>
          <w:sz w:val="28"/>
          <w:szCs w:val="28"/>
        </w:rPr>
        <w:t xml:space="preserve"> 15 ноября 2013 года </w:t>
      </w:r>
    </w:p>
    <w:p w:rsidR="00AF09FB" w:rsidRPr="00020ED8" w:rsidRDefault="00AF09FB" w:rsidP="00020ED8">
      <w:pPr>
        <w:jc w:val="center"/>
        <w:rPr>
          <w:b/>
          <w:sz w:val="28"/>
          <w:szCs w:val="28"/>
        </w:rPr>
      </w:pPr>
    </w:p>
    <w:p w:rsidR="00020ED8" w:rsidRDefault="00020ED8" w:rsidP="007D4E1D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proofErr w:type="gramStart"/>
      <w:r w:rsidRPr="007D4E1D">
        <w:rPr>
          <w:sz w:val="28"/>
          <w:szCs w:val="28"/>
        </w:rPr>
        <w:t xml:space="preserve">вступил в силу </w:t>
      </w:r>
      <w:r w:rsidR="00E81FDE" w:rsidRPr="007D4E1D">
        <w:rPr>
          <w:sz w:val="28"/>
          <w:szCs w:val="28"/>
        </w:rPr>
        <w:t>запрет на рекламу табака, табачной продукции, табачных изделий и  курительных принадлежностей, в том числе трубок, кальянов, сигаретной бумаги и зажигалок</w:t>
      </w:r>
      <w:r w:rsidR="007D4E1D" w:rsidRPr="007D4E1D">
        <w:rPr>
          <w:sz w:val="28"/>
          <w:szCs w:val="28"/>
        </w:rPr>
        <w:t xml:space="preserve"> </w:t>
      </w:r>
      <w:r w:rsidR="00BB537D">
        <w:rPr>
          <w:sz w:val="28"/>
          <w:szCs w:val="28"/>
        </w:rPr>
        <w:t xml:space="preserve">любым способом, в любое время и с использованием любых средств </w:t>
      </w:r>
      <w:r w:rsidR="007D4E1D" w:rsidRPr="007D4E1D">
        <w:rPr>
          <w:sz w:val="28"/>
          <w:szCs w:val="28"/>
        </w:rPr>
        <w:t>(</w:t>
      </w:r>
      <w:r w:rsidR="007D4E1D" w:rsidRPr="007D4E1D">
        <w:rPr>
          <w:b w:val="0"/>
          <w:sz w:val="28"/>
          <w:szCs w:val="28"/>
        </w:rPr>
        <w:t xml:space="preserve">введен Федеральным </w:t>
      </w:r>
      <w:hyperlink r:id="rId6" w:history="1">
        <w:r w:rsidR="007D4E1D" w:rsidRPr="007D4E1D">
          <w:rPr>
            <w:rStyle w:val="a3"/>
            <w:rFonts w:eastAsia="Lucida Sans Unicode"/>
            <w:b w:val="0"/>
            <w:sz w:val="28"/>
            <w:szCs w:val="28"/>
          </w:rPr>
          <w:t>законом</w:t>
        </w:r>
      </w:hyperlink>
      <w:r w:rsidR="007D4E1D" w:rsidRPr="007D4E1D">
        <w:rPr>
          <w:b w:val="0"/>
          <w:sz w:val="28"/>
          <w:szCs w:val="28"/>
        </w:rPr>
        <w:t xml:space="preserve"> от 21.10.2013 № 274-ФЗ</w:t>
      </w:r>
      <w:r w:rsidR="007D4E1D" w:rsidRPr="007D4E1D">
        <w:rPr>
          <w:sz w:val="28"/>
          <w:szCs w:val="28"/>
        </w:rPr>
        <w:t xml:space="preserve"> </w:t>
      </w:r>
      <w:r w:rsidR="007D4E1D" w:rsidRPr="007D4E1D">
        <w:rPr>
          <w:b w:val="0"/>
          <w:sz w:val="28"/>
          <w:szCs w:val="28"/>
        </w:rPr>
        <w:t>«О вне</w:t>
      </w:r>
      <w:bookmarkStart w:id="0" w:name="_GoBack"/>
      <w:bookmarkEnd w:id="0"/>
      <w:r w:rsidR="007D4E1D" w:rsidRPr="007D4E1D">
        <w:rPr>
          <w:b w:val="0"/>
          <w:sz w:val="28"/>
          <w:szCs w:val="28"/>
        </w:rPr>
        <w:t>сении изменений в Кодекс Российской Федерации об административных правонарушениях и Федеральный закон «О рекламе»</w:t>
      </w:r>
      <w:r w:rsidR="007D4E1D">
        <w:rPr>
          <w:sz w:val="28"/>
          <w:szCs w:val="28"/>
        </w:rPr>
        <w:t xml:space="preserve"> </w:t>
      </w:r>
      <w:r w:rsidR="007D4E1D" w:rsidRPr="007D4E1D">
        <w:rPr>
          <w:b w:val="0"/>
          <w:sz w:val="28"/>
          <w:szCs w:val="28"/>
        </w:rPr>
        <w:t>в связи с принятием Федерального закона</w:t>
      </w:r>
      <w:proofErr w:type="gramEnd"/>
      <w:r w:rsidR="007D4E1D" w:rsidRPr="007D4E1D">
        <w:rPr>
          <w:b w:val="0"/>
          <w:sz w:val="28"/>
          <w:szCs w:val="28"/>
        </w:rPr>
        <w:t xml:space="preserve"> «Об охране здоровья граждан от воздействия окружающего табачного дыма и последствий потребления табака».</w:t>
      </w:r>
      <w:r w:rsidR="007D4E1D">
        <w:rPr>
          <w:b w:val="0"/>
          <w:sz w:val="28"/>
          <w:szCs w:val="28"/>
        </w:rPr>
        <w:t xml:space="preserve"> </w:t>
      </w:r>
    </w:p>
    <w:p w:rsidR="00020ED8" w:rsidRDefault="00020ED8" w:rsidP="00020ED8">
      <w:pPr>
        <w:jc w:val="center"/>
        <w:rPr>
          <w:b/>
          <w:sz w:val="28"/>
          <w:szCs w:val="28"/>
        </w:rPr>
      </w:pPr>
    </w:p>
    <w:p w:rsidR="00E81FDE" w:rsidRPr="00E81FDE" w:rsidRDefault="00E81FDE" w:rsidP="00E81FDE">
      <w:pPr>
        <w:ind w:firstLine="709"/>
        <w:jc w:val="both"/>
        <w:rPr>
          <w:rFonts w:cs="Times New Roman"/>
          <w:sz w:val="28"/>
          <w:szCs w:val="28"/>
        </w:rPr>
      </w:pPr>
      <w:r w:rsidRPr="003B0488">
        <w:rPr>
          <w:b/>
          <w:sz w:val="28"/>
          <w:szCs w:val="28"/>
        </w:rPr>
        <w:t>В статью 7</w:t>
      </w:r>
      <w:r w:rsidRPr="00E81FDE">
        <w:rPr>
          <w:sz w:val="28"/>
          <w:szCs w:val="28"/>
        </w:rPr>
        <w:t xml:space="preserve"> «</w:t>
      </w:r>
      <w:r w:rsidRPr="00E81FDE">
        <w:rPr>
          <w:rFonts w:cs="Times New Roman"/>
          <w:sz w:val="28"/>
          <w:szCs w:val="28"/>
        </w:rPr>
        <w:t>Товары, реклама которых не допускается»</w:t>
      </w:r>
      <w:r w:rsidRPr="00E81FDE">
        <w:rPr>
          <w:sz w:val="28"/>
          <w:szCs w:val="28"/>
        </w:rPr>
        <w:t xml:space="preserve"> добавлен пункт 8, согласно которому н</w:t>
      </w:r>
      <w:r w:rsidRPr="00E81FDE">
        <w:rPr>
          <w:rFonts w:cs="Times New Roman"/>
          <w:sz w:val="28"/>
          <w:szCs w:val="28"/>
        </w:rPr>
        <w:t>е допускается реклама табака, табачной продукции, табачных изделий и курительных принадлежностей, в том числе трубок, кальянов, сигаретной бумаги, зажигалок.</w:t>
      </w:r>
    </w:p>
    <w:p w:rsidR="00020ED8" w:rsidRPr="00E81FDE" w:rsidRDefault="00020ED8" w:rsidP="00E81FDE">
      <w:pPr>
        <w:jc w:val="both"/>
        <w:rPr>
          <w:sz w:val="28"/>
          <w:szCs w:val="28"/>
        </w:rPr>
      </w:pPr>
    </w:p>
    <w:p w:rsidR="00E81FDE" w:rsidRPr="00E81FDE" w:rsidRDefault="00E81FDE" w:rsidP="00E81FDE">
      <w:pPr>
        <w:jc w:val="both"/>
        <w:rPr>
          <w:sz w:val="28"/>
          <w:szCs w:val="28"/>
        </w:rPr>
      </w:pPr>
      <w:r w:rsidRPr="003B0488">
        <w:rPr>
          <w:b/>
          <w:sz w:val="28"/>
          <w:szCs w:val="28"/>
        </w:rPr>
        <w:lastRenderedPageBreak/>
        <w:t xml:space="preserve">         Статья 23</w:t>
      </w:r>
      <w:r w:rsidRPr="00E81FDE">
        <w:rPr>
          <w:sz w:val="28"/>
          <w:szCs w:val="28"/>
        </w:rPr>
        <w:t xml:space="preserve"> «Реклама табака, табачных изделий и курительных принадлежностей» утратила силу.</w:t>
      </w:r>
    </w:p>
    <w:p w:rsidR="00020ED8" w:rsidRPr="00E81FDE" w:rsidRDefault="00020ED8" w:rsidP="00020ED8">
      <w:pPr>
        <w:jc w:val="center"/>
        <w:rPr>
          <w:sz w:val="28"/>
          <w:szCs w:val="28"/>
        </w:rPr>
      </w:pPr>
    </w:p>
    <w:p w:rsidR="00020ED8" w:rsidRDefault="003B0488" w:rsidP="003B0488">
      <w:pPr>
        <w:ind w:firstLine="709"/>
        <w:jc w:val="both"/>
        <w:rPr>
          <w:sz w:val="28"/>
          <w:szCs w:val="28"/>
        </w:rPr>
      </w:pPr>
      <w:r w:rsidRPr="003B0488">
        <w:rPr>
          <w:sz w:val="28"/>
          <w:szCs w:val="28"/>
        </w:rPr>
        <w:t xml:space="preserve">Кодекс Российской Федерации об административных правонарушениях </w:t>
      </w:r>
      <w:r w:rsidRPr="003B0488">
        <w:rPr>
          <w:b/>
          <w:sz w:val="28"/>
          <w:szCs w:val="28"/>
        </w:rPr>
        <w:t>дополняется статьей 14.3.1</w:t>
      </w:r>
      <w:r w:rsidRPr="003B0488">
        <w:rPr>
          <w:sz w:val="28"/>
          <w:szCs w:val="28"/>
        </w:rPr>
        <w:t>, устанавливающей ответственность за спонсорство табака, стимулирование продажи табака, табачной продукции и табачных изделий и (или) потребление табака либо рекламу табака, табачной продукции табачных изделий или курительных принадлежностей.</w:t>
      </w:r>
    </w:p>
    <w:p w:rsidR="003B0488" w:rsidRDefault="003B0488" w:rsidP="003B04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нарушение запрета на распространение рекламы табака,</w:t>
      </w:r>
      <w:r w:rsidRPr="003B0488">
        <w:rPr>
          <w:sz w:val="28"/>
          <w:szCs w:val="28"/>
        </w:rPr>
        <w:t xml:space="preserve"> табачной продукции табачных изделий или курительных принадлежностей</w:t>
      </w:r>
      <w:r>
        <w:rPr>
          <w:sz w:val="28"/>
          <w:szCs w:val="28"/>
        </w:rPr>
        <w:t xml:space="preserve"> установлена повышенная ответственность по сравнению с иными нарушениями норм ФЗ «О рекламе» (за исключением нарушений в сфере рекламы </w:t>
      </w:r>
      <w:proofErr w:type="spellStart"/>
      <w:r>
        <w:rPr>
          <w:sz w:val="28"/>
          <w:szCs w:val="28"/>
        </w:rPr>
        <w:t>БАДов</w:t>
      </w:r>
      <w:proofErr w:type="spellEnd"/>
      <w:r>
        <w:rPr>
          <w:sz w:val="28"/>
          <w:szCs w:val="28"/>
        </w:rPr>
        <w:t>, лекарственных средств, медицинских изделий и медицинских услуг, в том числе методов лечения).</w:t>
      </w:r>
    </w:p>
    <w:p w:rsidR="003B0488" w:rsidRPr="00CF5699" w:rsidRDefault="003B0488" w:rsidP="003B0488">
      <w:pPr>
        <w:ind w:firstLine="709"/>
        <w:jc w:val="both"/>
        <w:rPr>
          <w:rFonts w:cs="Times New Roman"/>
          <w:sz w:val="28"/>
          <w:szCs w:val="28"/>
        </w:rPr>
      </w:pPr>
      <w:r w:rsidRPr="002A794F">
        <w:rPr>
          <w:b/>
          <w:sz w:val="28"/>
          <w:szCs w:val="28"/>
        </w:rPr>
        <w:t>В соответствии с частью 4 статьи 14.3.1 КоАП РФ</w:t>
      </w:r>
      <w:r>
        <w:rPr>
          <w:sz w:val="28"/>
          <w:szCs w:val="28"/>
        </w:rPr>
        <w:t xml:space="preserve"> н</w:t>
      </w:r>
      <w:r w:rsidRPr="00CF5699">
        <w:rPr>
          <w:rFonts w:cs="Times New Roman"/>
          <w:sz w:val="28"/>
          <w:szCs w:val="28"/>
        </w:rPr>
        <w:t xml:space="preserve">арушение рекламодателем, </w:t>
      </w:r>
      <w:proofErr w:type="spellStart"/>
      <w:r w:rsidRPr="00CF5699">
        <w:rPr>
          <w:rFonts w:cs="Times New Roman"/>
          <w:sz w:val="28"/>
          <w:szCs w:val="28"/>
        </w:rPr>
        <w:t>рекламопроизводителем</w:t>
      </w:r>
      <w:proofErr w:type="spellEnd"/>
      <w:r w:rsidRPr="00CF5699">
        <w:rPr>
          <w:rFonts w:cs="Times New Roman"/>
          <w:sz w:val="28"/>
          <w:szCs w:val="28"/>
        </w:rPr>
        <w:t xml:space="preserve"> или </w:t>
      </w:r>
      <w:proofErr w:type="spellStart"/>
      <w:r w:rsidRPr="00CF5699">
        <w:rPr>
          <w:rFonts w:cs="Times New Roman"/>
          <w:sz w:val="28"/>
          <w:szCs w:val="28"/>
        </w:rPr>
        <w:t>рекламораспространителем</w:t>
      </w:r>
      <w:proofErr w:type="spellEnd"/>
      <w:r w:rsidRPr="00CF5699">
        <w:rPr>
          <w:rFonts w:cs="Times New Roman"/>
          <w:sz w:val="28"/>
          <w:szCs w:val="28"/>
        </w:rPr>
        <w:t xml:space="preserve"> запрета рекламы табака, табачной продукции, табачных изделий или курительных принадлежностей -</w:t>
      </w:r>
    </w:p>
    <w:p w:rsidR="003B0488" w:rsidRPr="00CF5699" w:rsidRDefault="003B0488" w:rsidP="003B0488">
      <w:pPr>
        <w:ind w:firstLine="709"/>
        <w:jc w:val="both"/>
        <w:rPr>
          <w:rFonts w:cs="Times New Roman"/>
          <w:sz w:val="28"/>
          <w:szCs w:val="28"/>
        </w:rPr>
      </w:pPr>
      <w:r w:rsidRPr="00CF5699">
        <w:rPr>
          <w:rFonts w:cs="Times New Roman"/>
          <w:sz w:val="28"/>
          <w:szCs w:val="28"/>
        </w:rPr>
        <w:t>влечет наложение административного штрафа на граждан в размере от трех тысяч до четырех тысяч рублей; на должностных лиц - от десяти тысяч до двадцати пяти тысяч рублей; на юридических лиц - от ста пятидесяти тысяч до шестисот тысяч рублей.</w:t>
      </w:r>
    </w:p>
    <w:p w:rsidR="003B0488" w:rsidRPr="002A794F" w:rsidRDefault="002A794F" w:rsidP="003B0488">
      <w:pPr>
        <w:ind w:firstLine="709"/>
        <w:jc w:val="both"/>
        <w:rPr>
          <w:b/>
          <w:sz w:val="28"/>
          <w:szCs w:val="28"/>
        </w:rPr>
      </w:pPr>
      <w:r w:rsidRPr="002A794F">
        <w:rPr>
          <w:b/>
          <w:sz w:val="28"/>
          <w:szCs w:val="28"/>
        </w:rPr>
        <w:t>Полномочий по выявлению нарушений частей 1-3 статьи 14.3.1 КоАП РФ антимонопольным органам не предоставлены.</w:t>
      </w:r>
    </w:p>
    <w:p w:rsidR="002A794F" w:rsidRPr="002A794F" w:rsidRDefault="002A794F" w:rsidP="003B0488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Полномочия по рассмотрению дел за нарушение </w:t>
      </w:r>
      <w:r w:rsidRPr="002A794F">
        <w:rPr>
          <w:b/>
          <w:sz w:val="28"/>
          <w:szCs w:val="28"/>
        </w:rPr>
        <w:t>части 5 статьи 14.3.1</w:t>
      </w:r>
      <w:r>
        <w:rPr>
          <w:sz w:val="28"/>
          <w:szCs w:val="28"/>
        </w:rPr>
        <w:t xml:space="preserve"> КоАП РФ закреплены как за антимонопольными органами, так и за </w:t>
      </w:r>
      <w:proofErr w:type="spellStart"/>
      <w:r>
        <w:rPr>
          <w:sz w:val="28"/>
          <w:szCs w:val="28"/>
        </w:rPr>
        <w:t>Роскомнадзором</w:t>
      </w:r>
      <w:proofErr w:type="spellEnd"/>
      <w:r>
        <w:rPr>
          <w:sz w:val="28"/>
          <w:szCs w:val="28"/>
        </w:rPr>
        <w:t xml:space="preserve">. </w:t>
      </w:r>
      <w:r w:rsidRPr="002A794F">
        <w:rPr>
          <w:b/>
          <w:sz w:val="28"/>
          <w:szCs w:val="28"/>
        </w:rPr>
        <w:t>Указанная норма вступает в силу с 01 июня 2014 года.</w:t>
      </w:r>
    </w:p>
    <w:sectPr w:rsidR="002A794F" w:rsidRPr="002A794F" w:rsidSect="00435049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4D0173"/>
    <w:multiLevelType w:val="hybridMultilevel"/>
    <w:tmpl w:val="B9381BA2"/>
    <w:lvl w:ilvl="0" w:tplc="9E4A1BE0">
      <w:start w:val="1"/>
      <w:numFmt w:val="decimal"/>
      <w:lvlText w:val="%1."/>
      <w:lvlJc w:val="left"/>
      <w:pPr>
        <w:ind w:left="1206" w:hanging="780"/>
      </w:pPr>
      <w:rPr>
        <w:rFonts w:eastAsia="Lucida Sans Unicode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5049"/>
    <w:rsid w:val="00020ED8"/>
    <w:rsid w:val="000C755D"/>
    <w:rsid w:val="001272EA"/>
    <w:rsid w:val="002A794F"/>
    <w:rsid w:val="002F7869"/>
    <w:rsid w:val="003A0C95"/>
    <w:rsid w:val="003B0488"/>
    <w:rsid w:val="003E607C"/>
    <w:rsid w:val="00435049"/>
    <w:rsid w:val="005800C6"/>
    <w:rsid w:val="005C5940"/>
    <w:rsid w:val="0073420E"/>
    <w:rsid w:val="007D4E1D"/>
    <w:rsid w:val="008D7D82"/>
    <w:rsid w:val="00924458"/>
    <w:rsid w:val="00A31B0B"/>
    <w:rsid w:val="00AB0DFE"/>
    <w:rsid w:val="00AF09FB"/>
    <w:rsid w:val="00BB537D"/>
    <w:rsid w:val="00C35762"/>
    <w:rsid w:val="00DF0421"/>
    <w:rsid w:val="00E40ADE"/>
    <w:rsid w:val="00E6767A"/>
    <w:rsid w:val="00E81FDE"/>
    <w:rsid w:val="00F35C08"/>
    <w:rsid w:val="00FE3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049"/>
    <w:pPr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2">
    <w:name w:val="heading 2"/>
    <w:basedOn w:val="a"/>
    <w:link w:val="20"/>
    <w:uiPriority w:val="9"/>
    <w:qFormat/>
    <w:rsid w:val="007D4E1D"/>
    <w:pPr>
      <w:suppressAutoHyphens w:val="0"/>
      <w:spacing w:before="100" w:beforeAutospacing="1" w:after="100" w:afterAutospacing="1"/>
      <w:outlineLvl w:val="1"/>
    </w:pPr>
    <w:rPr>
      <w:rFonts w:eastAsia="Times New Roman" w:cs="Times New Roman"/>
      <w:b/>
      <w:bCs/>
      <w:kern w:val="0"/>
      <w:sz w:val="36"/>
      <w:szCs w:val="36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3504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35049"/>
    <w:pPr>
      <w:suppressAutoHyphens w:val="0"/>
      <w:spacing w:before="100" w:beforeAutospacing="1" w:after="119"/>
    </w:pPr>
    <w:rPr>
      <w:rFonts w:eastAsia="Times New Roman" w:cs="Times New Roman"/>
      <w:kern w:val="0"/>
      <w:lang w:eastAsia="ru-RU" w:bidi="ar-SA"/>
    </w:rPr>
  </w:style>
  <w:style w:type="character" w:styleId="a5">
    <w:name w:val="annotation reference"/>
    <w:basedOn w:val="a0"/>
    <w:rsid w:val="00435049"/>
    <w:rPr>
      <w:sz w:val="16"/>
      <w:szCs w:val="16"/>
    </w:rPr>
  </w:style>
  <w:style w:type="paragraph" w:styleId="a6">
    <w:name w:val="annotation text"/>
    <w:basedOn w:val="a"/>
    <w:link w:val="a7"/>
    <w:rsid w:val="00435049"/>
    <w:rPr>
      <w:sz w:val="20"/>
      <w:szCs w:val="18"/>
    </w:rPr>
  </w:style>
  <w:style w:type="character" w:customStyle="1" w:styleId="a7">
    <w:name w:val="Текст примечания Знак"/>
    <w:basedOn w:val="a0"/>
    <w:link w:val="a6"/>
    <w:rsid w:val="00435049"/>
    <w:rPr>
      <w:rFonts w:ascii="Times New Roman" w:eastAsia="Lucida Sans Unicode" w:hAnsi="Times New Roman" w:cs="Mangal"/>
      <w:kern w:val="1"/>
      <w:sz w:val="20"/>
      <w:szCs w:val="18"/>
      <w:lang w:eastAsia="hi-IN" w:bidi="hi-IN"/>
    </w:rPr>
  </w:style>
  <w:style w:type="paragraph" w:styleId="a8">
    <w:name w:val="Balloon Text"/>
    <w:basedOn w:val="a"/>
    <w:link w:val="a9"/>
    <w:uiPriority w:val="99"/>
    <w:semiHidden/>
    <w:unhideWhenUsed/>
    <w:rsid w:val="00435049"/>
    <w:rPr>
      <w:rFonts w:ascii="Tahoma" w:hAnsi="Tahoma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435049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character" w:styleId="aa">
    <w:name w:val="FollowedHyperlink"/>
    <w:basedOn w:val="a0"/>
    <w:uiPriority w:val="99"/>
    <w:semiHidden/>
    <w:unhideWhenUsed/>
    <w:rsid w:val="007D4E1D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7D4E1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7D4E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0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59720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14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76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6594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96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042188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53470/?dst=10008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1090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Бессмертных Евгений Михайлович</dc:creator>
  <cp:lastModifiedBy>Анна</cp:lastModifiedBy>
  <cp:revision>10</cp:revision>
  <dcterms:created xsi:type="dcterms:W3CDTF">2013-11-08T02:26:00Z</dcterms:created>
  <dcterms:modified xsi:type="dcterms:W3CDTF">2013-11-20T08:43:00Z</dcterms:modified>
</cp:coreProperties>
</file>